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295E" w:rsidRDefault="004A295E">
      <w:bookmarkStart w:id="0" w:name="_GoBack"/>
      <w:bookmarkEnd w:id="0"/>
      <w:r>
        <w:t>Example of a white board used at the end o</w:t>
      </w:r>
      <w:r w:rsidR="00142CF6">
        <w:t>f a kennel row to list each kennel and the activity and enrichment that dog received for the day:</w:t>
      </w:r>
    </w:p>
    <w:p w:rsidR="004A295E" w:rsidRDefault="001635B4">
      <w:r>
        <w:rPr>
          <w:noProof/>
        </w:rPr>
        <w:drawing>
          <wp:inline distT="0" distB="0" distL="0" distR="0">
            <wp:extent cx="6048973" cy="3745064"/>
            <wp:effectExtent l="0" t="0" r="0" b="8255"/>
            <wp:docPr id="1" name="Picture 1" descr="C:\Users\janellem\AppData\Local\Microsoft\Windows\INetCache\Content.MSO\E4B1B5D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nellem\AppData\Local\Microsoft\Windows\INetCache\Content.MSO\E4B1B5D1.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52280" cy="3747111"/>
                    </a:xfrm>
                    <a:prstGeom prst="rect">
                      <a:avLst/>
                    </a:prstGeom>
                    <a:noFill/>
                    <a:ln>
                      <a:noFill/>
                    </a:ln>
                  </pic:spPr>
                </pic:pic>
              </a:graphicData>
            </a:graphic>
          </wp:inline>
        </w:drawing>
      </w:r>
    </w:p>
    <w:p w:rsidR="004A295E" w:rsidRPr="004A295E" w:rsidRDefault="004A295E" w:rsidP="004A295E">
      <w:pPr>
        <w:spacing w:after="0" w:line="240" w:lineRule="auto"/>
        <w:textAlignment w:val="baseline"/>
        <w:rPr>
          <w:rFonts w:ascii="Segoe UI" w:eastAsia="Times New Roman" w:hAnsi="Segoe UI" w:cs="Segoe UI"/>
          <w:sz w:val="18"/>
          <w:szCs w:val="18"/>
        </w:rPr>
      </w:pPr>
      <w:r w:rsidRPr="004A295E">
        <w:rPr>
          <w:rFonts w:ascii="Cambria" w:eastAsia="Times New Roman" w:hAnsi="Cambria" w:cs="Segoe UI"/>
          <w:i/>
          <w:iCs/>
          <w:sz w:val="24"/>
          <w:szCs w:val="24"/>
        </w:rPr>
        <w:t>Example of only In-Kennel (hands off) enrichment rotation:</w:t>
      </w:r>
      <w:r w:rsidRPr="004A295E">
        <w:rPr>
          <w:rFonts w:ascii="Cambria" w:eastAsia="Times New Roman" w:hAnsi="Cambria" w:cs="Segoe UI"/>
          <w:sz w:val="24"/>
          <w:szCs w:val="24"/>
        </w:rPr>
        <w:t> </w:t>
      </w:r>
    </w:p>
    <w:p w:rsidR="004A295E" w:rsidRPr="004A295E" w:rsidRDefault="004A295E" w:rsidP="004A295E">
      <w:pPr>
        <w:spacing w:after="0" w:line="240" w:lineRule="auto"/>
        <w:textAlignment w:val="baseline"/>
        <w:rPr>
          <w:rFonts w:ascii="Segoe UI" w:eastAsia="Times New Roman" w:hAnsi="Segoe UI" w:cs="Segoe UI"/>
          <w:sz w:val="18"/>
          <w:szCs w:val="18"/>
        </w:rPr>
      </w:pPr>
      <w:r w:rsidRPr="004A295E">
        <w:rPr>
          <w:rFonts w:ascii="Cambria" w:eastAsia="Times New Roman" w:hAnsi="Cambria" w:cs="Segoe UI"/>
          <w:sz w:val="24"/>
          <w:szCs w:val="24"/>
        </w:rPr>
        <w:t> </w:t>
      </w:r>
    </w:p>
    <w:p w:rsidR="004A295E" w:rsidRPr="004A295E" w:rsidRDefault="004A295E" w:rsidP="004A295E">
      <w:pPr>
        <w:spacing w:after="0" w:line="240" w:lineRule="auto"/>
        <w:ind w:firstLine="720"/>
        <w:textAlignment w:val="baseline"/>
        <w:rPr>
          <w:rFonts w:ascii="Segoe UI" w:eastAsia="Times New Roman" w:hAnsi="Segoe UI" w:cs="Segoe UI"/>
          <w:sz w:val="18"/>
          <w:szCs w:val="18"/>
        </w:rPr>
      </w:pPr>
      <w:r w:rsidRPr="004A295E">
        <w:rPr>
          <w:rFonts w:ascii="Cambria" w:eastAsia="Times New Roman" w:hAnsi="Cambria" w:cs="Segoe UI"/>
          <w:sz w:val="24"/>
          <w:szCs w:val="24"/>
        </w:rPr>
        <w:t>      Sun.              Mon.           Tues.           Wed.            Thurs.           Fri.                Sat. </w:t>
      </w:r>
    </w:p>
    <w:tbl>
      <w:tblPr>
        <w:tblW w:w="1066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120"/>
        <w:gridCol w:w="1233"/>
        <w:gridCol w:w="1373"/>
        <w:gridCol w:w="1314"/>
        <w:gridCol w:w="1314"/>
        <w:gridCol w:w="1437"/>
        <w:gridCol w:w="1437"/>
        <w:gridCol w:w="1437"/>
      </w:tblGrid>
      <w:tr w:rsidR="00142CF6" w:rsidRPr="004A295E" w:rsidTr="00142CF6">
        <w:trPr>
          <w:trHeight w:val="981"/>
        </w:trPr>
        <w:tc>
          <w:tcPr>
            <w:tcW w:w="1120" w:type="dxa"/>
            <w:tcBorders>
              <w:top w:val="single" w:sz="6" w:space="0" w:color="000000"/>
              <w:left w:val="single" w:sz="6" w:space="0" w:color="000000"/>
              <w:bottom w:val="single" w:sz="6" w:space="0" w:color="000000"/>
              <w:right w:val="single" w:sz="6" w:space="0" w:color="000000"/>
            </w:tcBorders>
            <w:shd w:val="clear" w:color="auto" w:fill="auto"/>
            <w:hideMark/>
          </w:tcPr>
          <w:p w:rsidR="004A295E" w:rsidRPr="004A295E" w:rsidRDefault="004A295E" w:rsidP="004A295E">
            <w:pPr>
              <w:spacing w:after="0" w:line="240" w:lineRule="auto"/>
              <w:textAlignment w:val="baseline"/>
              <w:rPr>
                <w:rFonts w:ascii="Times New Roman" w:eastAsia="Times New Roman" w:hAnsi="Times New Roman" w:cs="Times New Roman"/>
                <w:sz w:val="24"/>
                <w:szCs w:val="24"/>
              </w:rPr>
            </w:pPr>
            <w:r w:rsidRPr="004A295E">
              <w:rPr>
                <w:rFonts w:ascii="Cambria" w:eastAsia="Times New Roman" w:hAnsi="Cambria" w:cs="Times New Roman"/>
                <w:sz w:val="24"/>
                <w:szCs w:val="24"/>
              </w:rPr>
              <w:t>A  </w:t>
            </w:r>
          </w:p>
          <w:p w:rsidR="004A295E" w:rsidRPr="004A295E" w:rsidRDefault="004A295E" w:rsidP="004A295E">
            <w:pPr>
              <w:spacing w:after="0" w:line="240" w:lineRule="auto"/>
              <w:textAlignment w:val="baseline"/>
              <w:rPr>
                <w:rFonts w:ascii="Times New Roman" w:eastAsia="Times New Roman" w:hAnsi="Times New Roman" w:cs="Times New Roman"/>
                <w:sz w:val="24"/>
                <w:szCs w:val="24"/>
              </w:rPr>
            </w:pPr>
            <w:r w:rsidRPr="004A295E">
              <w:rPr>
                <w:rFonts w:ascii="Cambria" w:eastAsia="Times New Roman" w:hAnsi="Cambria" w:cs="Times New Roman"/>
                <w:sz w:val="24"/>
                <w:szCs w:val="24"/>
              </w:rPr>
              <w:t> </w:t>
            </w:r>
          </w:p>
        </w:tc>
        <w:tc>
          <w:tcPr>
            <w:tcW w:w="1233" w:type="dxa"/>
            <w:tcBorders>
              <w:top w:val="single" w:sz="6" w:space="0" w:color="000000"/>
              <w:left w:val="nil"/>
              <w:bottom w:val="single" w:sz="6" w:space="0" w:color="000000"/>
              <w:right w:val="single" w:sz="6" w:space="0" w:color="000000"/>
            </w:tcBorders>
            <w:shd w:val="clear" w:color="auto" w:fill="FF0000"/>
            <w:hideMark/>
          </w:tcPr>
          <w:p w:rsidR="004A295E" w:rsidRPr="004A295E" w:rsidRDefault="004A295E" w:rsidP="004A295E">
            <w:pPr>
              <w:spacing w:after="0" w:line="240" w:lineRule="auto"/>
              <w:textAlignment w:val="baseline"/>
              <w:rPr>
                <w:rFonts w:ascii="Times New Roman" w:eastAsia="Times New Roman" w:hAnsi="Times New Roman" w:cs="Times New Roman"/>
                <w:sz w:val="24"/>
                <w:szCs w:val="24"/>
              </w:rPr>
            </w:pPr>
            <w:proofErr w:type="spellStart"/>
            <w:r w:rsidRPr="004A295E">
              <w:rPr>
                <w:rFonts w:ascii="Cambria" w:eastAsia="Times New Roman" w:hAnsi="Cambria" w:cs="Times New Roman"/>
                <w:sz w:val="24"/>
                <w:szCs w:val="24"/>
              </w:rPr>
              <w:t>Kongs</w:t>
            </w:r>
            <w:proofErr w:type="spellEnd"/>
            <w:r w:rsidRPr="004A295E">
              <w:rPr>
                <w:rFonts w:ascii="Cambria" w:eastAsia="Times New Roman" w:hAnsi="Cambria" w:cs="Times New Roman"/>
                <w:sz w:val="24"/>
                <w:szCs w:val="24"/>
              </w:rPr>
              <w:t> </w:t>
            </w:r>
          </w:p>
        </w:tc>
        <w:tc>
          <w:tcPr>
            <w:tcW w:w="1373" w:type="dxa"/>
            <w:tcBorders>
              <w:top w:val="single" w:sz="6" w:space="0" w:color="000000"/>
              <w:left w:val="nil"/>
              <w:bottom w:val="single" w:sz="6" w:space="0" w:color="000000"/>
              <w:right w:val="single" w:sz="6" w:space="0" w:color="000000"/>
            </w:tcBorders>
            <w:shd w:val="clear" w:color="auto" w:fill="FFC000"/>
            <w:hideMark/>
          </w:tcPr>
          <w:p w:rsidR="00142CF6" w:rsidRDefault="004A295E" w:rsidP="004A295E">
            <w:pPr>
              <w:spacing w:after="0" w:line="240" w:lineRule="auto"/>
              <w:textAlignment w:val="baseline"/>
              <w:rPr>
                <w:rFonts w:ascii="Cambria" w:eastAsia="Times New Roman" w:hAnsi="Cambria" w:cs="Times New Roman"/>
                <w:sz w:val="16"/>
                <w:szCs w:val="16"/>
              </w:rPr>
            </w:pPr>
            <w:r w:rsidRPr="004A295E">
              <w:rPr>
                <w:rFonts w:ascii="Cambria" w:eastAsia="Times New Roman" w:hAnsi="Cambria" w:cs="Times New Roman"/>
                <w:sz w:val="20"/>
                <w:szCs w:val="20"/>
              </w:rPr>
              <w:t>Scents:</w:t>
            </w:r>
            <w:r w:rsidRPr="004A295E">
              <w:rPr>
                <w:rFonts w:ascii="Cambria" w:eastAsia="Times New Roman" w:hAnsi="Cambria" w:cs="Times New Roman"/>
                <w:sz w:val="16"/>
                <w:szCs w:val="16"/>
              </w:rPr>
              <w:t> </w:t>
            </w:r>
          </w:p>
          <w:p w:rsidR="004A295E" w:rsidRPr="004A295E" w:rsidRDefault="004A295E" w:rsidP="004A295E">
            <w:pPr>
              <w:spacing w:after="0" w:line="240" w:lineRule="auto"/>
              <w:textAlignment w:val="baseline"/>
              <w:rPr>
                <w:rFonts w:ascii="Times New Roman" w:eastAsia="Times New Roman" w:hAnsi="Times New Roman" w:cs="Times New Roman"/>
                <w:sz w:val="24"/>
                <w:szCs w:val="24"/>
              </w:rPr>
            </w:pPr>
            <w:r w:rsidRPr="004A295E">
              <w:rPr>
                <w:rFonts w:ascii="Cambria" w:eastAsia="Times New Roman" w:hAnsi="Cambria" w:cs="Times New Roman"/>
                <w:sz w:val="16"/>
                <w:szCs w:val="16"/>
              </w:rPr>
              <w:t>cardboard, fleece ropes, or bedding  </w:t>
            </w:r>
          </w:p>
        </w:tc>
        <w:tc>
          <w:tcPr>
            <w:tcW w:w="1314" w:type="dxa"/>
            <w:tcBorders>
              <w:top w:val="single" w:sz="6" w:space="0" w:color="000000"/>
              <w:left w:val="nil"/>
              <w:bottom w:val="single" w:sz="6" w:space="0" w:color="000000"/>
              <w:right w:val="single" w:sz="6" w:space="0" w:color="000000"/>
            </w:tcBorders>
            <w:shd w:val="clear" w:color="auto" w:fill="FFFF00"/>
            <w:hideMark/>
          </w:tcPr>
          <w:p w:rsidR="004A295E" w:rsidRPr="004A295E" w:rsidRDefault="004A295E" w:rsidP="004A295E">
            <w:pPr>
              <w:spacing w:after="0" w:line="240" w:lineRule="auto"/>
              <w:textAlignment w:val="baseline"/>
              <w:rPr>
                <w:rFonts w:ascii="Times New Roman" w:eastAsia="Times New Roman" w:hAnsi="Times New Roman" w:cs="Times New Roman"/>
                <w:sz w:val="24"/>
                <w:szCs w:val="24"/>
              </w:rPr>
            </w:pPr>
            <w:r w:rsidRPr="004A295E">
              <w:rPr>
                <w:rFonts w:ascii="Cambria" w:eastAsia="Times New Roman" w:hAnsi="Cambria" w:cs="Times New Roman"/>
                <w:sz w:val="24"/>
                <w:szCs w:val="24"/>
              </w:rPr>
              <w:t>food puzzles </w:t>
            </w:r>
          </w:p>
        </w:tc>
        <w:tc>
          <w:tcPr>
            <w:tcW w:w="1314" w:type="dxa"/>
            <w:tcBorders>
              <w:top w:val="single" w:sz="6" w:space="0" w:color="000000"/>
              <w:left w:val="nil"/>
              <w:bottom w:val="single" w:sz="6" w:space="0" w:color="000000"/>
              <w:right w:val="single" w:sz="6" w:space="0" w:color="000000"/>
            </w:tcBorders>
            <w:shd w:val="clear" w:color="auto" w:fill="92D050"/>
            <w:hideMark/>
          </w:tcPr>
          <w:p w:rsidR="004A295E" w:rsidRPr="004A295E" w:rsidRDefault="004A295E" w:rsidP="004A295E">
            <w:pPr>
              <w:spacing w:after="0" w:line="240" w:lineRule="auto"/>
              <w:textAlignment w:val="baseline"/>
              <w:rPr>
                <w:rFonts w:ascii="Times New Roman" w:eastAsia="Times New Roman" w:hAnsi="Times New Roman" w:cs="Times New Roman"/>
                <w:sz w:val="24"/>
                <w:szCs w:val="24"/>
              </w:rPr>
            </w:pPr>
            <w:proofErr w:type="spellStart"/>
            <w:r w:rsidRPr="004A295E">
              <w:rPr>
                <w:rFonts w:ascii="Cambria" w:eastAsia="Times New Roman" w:hAnsi="Cambria" w:cs="Times New Roman"/>
                <w:sz w:val="20"/>
                <w:szCs w:val="20"/>
              </w:rPr>
              <w:t>Nylabones</w:t>
            </w:r>
            <w:proofErr w:type="spellEnd"/>
            <w:r w:rsidRPr="004A295E">
              <w:rPr>
                <w:rFonts w:ascii="Cambria" w:eastAsia="Times New Roman" w:hAnsi="Cambria" w:cs="Times New Roman"/>
                <w:sz w:val="20"/>
                <w:szCs w:val="20"/>
              </w:rPr>
              <w:t> / chews </w:t>
            </w:r>
          </w:p>
        </w:tc>
        <w:tc>
          <w:tcPr>
            <w:tcW w:w="1437" w:type="dxa"/>
            <w:tcBorders>
              <w:top w:val="single" w:sz="6" w:space="0" w:color="000000"/>
              <w:left w:val="nil"/>
              <w:bottom w:val="single" w:sz="6" w:space="0" w:color="000000"/>
              <w:right w:val="single" w:sz="6" w:space="0" w:color="000000"/>
            </w:tcBorders>
            <w:shd w:val="clear" w:color="auto" w:fill="00B0F0"/>
            <w:hideMark/>
          </w:tcPr>
          <w:p w:rsidR="00142CF6" w:rsidRDefault="004A295E" w:rsidP="004A295E">
            <w:pPr>
              <w:spacing w:after="0" w:line="240" w:lineRule="auto"/>
              <w:textAlignment w:val="baseline"/>
              <w:rPr>
                <w:rFonts w:ascii="Cambria" w:eastAsia="Times New Roman" w:hAnsi="Cambria" w:cs="Times New Roman"/>
                <w:sz w:val="24"/>
                <w:szCs w:val="24"/>
              </w:rPr>
            </w:pPr>
            <w:r w:rsidRPr="004A295E">
              <w:rPr>
                <w:rFonts w:ascii="Cambria" w:eastAsia="Times New Roman" w:hAnsi="Cambria" w:cs="Times New Roman"/>
                <w:sz w:val="20"/>
                <w:szCs w:val="20"/>
              </w:rPr>
              <w:t>Nosework</w:t>
            </w:r>
            <w:r w:rsidRPr="004A295E">
              <w:rPr>
                <w:rFonts w:ascii="Cambria" w:eastAsia="Times New Roman" w:hAnsi="Cambria" w:cs="Times New Roman"/>
                <w:sz w:val="24"/>
                <w:szCs w:val="24"/>
              </w:rPr>
              <w:t> </w:t>
            </w:r>
          </w:p>
          <w:p w:rsidR="004A295E" w:rsidRPr="004A295E" w:rsidRDefault="004A295E" w:rsidP="004A295E">
            <w:pPr>
              <w:spacing w:after="0" w:line="240" w:lineRule="auto"/>
              <w:textAlignment w:val="baseline"/>
              <w:rPr>
                <w:rFonts w:ascii="Cambria" w:eastAsia="Times New Roman" w:hAnsi="Cambria" w:cs="Times New Roman"/>
                <w:sz w:val="20"/>
                <w:szCs w:val="20"/>
              </w:rPr>
            </w:pPr>
            <w:r w:rsidRPr="004A295E">
              <w:rPr>
                <w:rFonts w:ascii="Cambria" w:eastAsia="Times New Roman" w:hAnsi="Cambria" w:cs="Times New Roman"/>
                <w:sz w:val="16"/>
                <w:szCs w:val="16"/>
              </w:rPr>
              <w:t>(scattered food, snuffle mats, food in boxes) </w:t>
            </w:r>
          </w:p>
        </w:tc>
        <w:tc>
          <w:tcPr>
            <w:tcW w:w="1437" w:type="dxa"/>
            <w:tcBorders>
              <w:top w:val="single" w:sz="6" w:space="0" w:color="000000"/>
              <w:left w:val="nil"/>
              <w:bottom w:val="single" w:sz="6" w:space="0" w:color="000000"/>
              <w:right w:val="single" w:sz="6" w:space="0" w:color="000000"/>
            </w:tcBorders>
            <w:shd w:val="clear" w:color="auto" w:fill="B2A1C7"/>
            <w:hideMark/>
          </w:tcPr>
          <w:p w:rsidR="004A295E" w:rsidRPr="004A295E" w:rsidRDefault="004A295E" w:rsidP="004A295E">
            <w:pPr>
              <w:spacing w:after="0" w:line="240" w:lineRule="auto"/>
              <w:textAlignment w:val="baseline"/>
              <w:rPr>
                <w:rFonts w:ascii="Times New Roman" w:eastAsia="Times New Roman" w:hAnsi="Times New Roman" w:cs="Times New Roman"/>
                <w:sz w:val="24"/>
                <w:szCs w:val="24"/>
              </w:rPr>
            </w:pPr>
            <w:r w:rsidRPr="004A295E">
              <w:rPr>
                <w:rFonts w:ascii="Cambria" w:eastAsia="Times New Roman" w:hAnsi="Cambria" w:cs="Times New Roman"/>
                <w:sz w:val="24"/>
                <w:szCs w:val="24"/>
              </w:rPr>
              <w:t>New Toys </w:t>
            </w:r>
          </w:p>
        </w:tc>
        <w:tc>
          <w:tcPr>
            <w:tcW w:w="1437" w:type="dxa"/>
            <w:tcBorders>
              <w:top w:val="single" w:sz="6" w:space="0" w:color="000000"/>
              <w:left w:val="nil"/>
              <w:bottom w:val="single" w:sz="6" w:space="0" w:color="000000"/>
              <w:right w:val="single" w:sz="6" w:space="0" w:color="000000"/>
            </w:tcBorders>
            <w:shd w:val="clear" w:color="auto" w:fill="F2DBDB"/>
            <w:hideMark/>
          </w:tcPr>
          <w:p w:rsidR="00142CF6" w:rsidRDefault="004A295E" w:rsidP="004A295E">
            <w:pPr>
              <w:spacing w:after="0" w:line="240" w:lineRule="auto"/>
              <w:textAlignment w:val="baseline"/>
              <w:rPr>
                <w:rFonts w:ascii="Cambria" w:eastAsia="Times New Roman" w:hAnsi="Cambria" w:cs="Times New Roman"/>
                <w:sz w:val="16"/>
                <w:szCs w:val="16"/>
              </w:rPr>
            </w:pPr>
            <w:r w:rsidRPr="004A295E">
              <w:rPr>
                <w:rFonts w:ascii="Cambria" w:eastAsia="Times New Roman" w:hAnsi="Cambria" w:cs="Times New Roman"/>
                <w:sz w:val="18"/>
                <w:szCs w:val="18"/>
              </w:rPr>
              <w:t>Quiet Time:</w:t>
            </w:r>
            <w:r w:rsidRPr="004A295E">
              <w:rPr>
                <w:rFonts w:ascii="Cambria" w:eastAsia="Times New Roman" w:hAnsi="Cambria" w:cs="Times New Roman"/>
                <w:sz w:val="16"/>
                <w:szCs w:val="16"/>
              </w:rPr>
              <w:t> </w:t>
            </w:r>
          </w:p>
          <w:p w:rsidR="004A295E" w:rsidRPr="004A295E" w:rsidRDefault="004A295E" w:rsidP="004A295E">
            <w:pPr>
              <w:spacing w:after="0" w:line="240" w:lineRule="auto"/>
              <w:textAlignment w:val="baseline"/>
              <w:rPr>
                <w:rFonts w:ascii="Times New Roman" w:eastAsia="Times New Roman" w:hAnsi="Times New Roman" w:cs="Times New Roman"/>
                <w:sz w:val="24"/>
                <w:szCs w:val="24"/>
              </w:rPr>
            </w:pPr>
            <w:r w:rsidRPr="004A295E">
              <w:rPr>
                <w:rFonts w:ascii="Cambria" w:eastAsia="Times New Roman" w:hAnsi="Cambria" w:cs="Times New Roman"/>
                <w:sz w:val="16"/>
                <w:szCs w:val="16"/>
              </w:rPr>
              <w:t>aromatherapy, music, new bedding </w:t>
            </w:r>
          </w:p>
        </w:tc>
      </w:tr>
      <w:tr w:rsidR="00142CF6" w:rsidRPr="004A295E" w:rsidTr="00142CF6">
        <w:trPr>
          <w:trHeight w:val="981"/>
        </w:trPr>
        <w:tc>
          <w:tcPr>
            <w:tcW w:w="1120" w:type="dxa"/>
            <w:tcBorders>
              <w:top w:val="nil"/>
              <w:left w:val="single" w:sz="6" w:space="0" w:color="000000"/>
              <w:bottom w:val="single" w:sz="6" w:space="0" w:color="000000"/>
              <w:right w:val="single" w:sz="6" w:space="0" w:color="000000"/>
            </w:tcBorders>
            <w:shd w:val="clear" w:color="auto" w:fill="auto"/>
            <w:hideMark/>
          </w:tcPr>
          <w:p w:rsidR="004A295E" w:rsidRPr="004A295E" w:rsidRDefault="004A295E" w:rsidP="004A295E">
            <w:pPr>
              <w:spacing w:after="0" w:line="240" w:lineRule="auto"/>
              <w:textAlignment w:val="baseline"/>
              <w:rPr>
                <w:rFonts w:ascii="Times New Roman" w:eastAsia="Times New Roman" w:hAnsi="Times New Roman" w:cs="Times New Roman"/>
                <w:sz w:val="24"/>
                <w:szCs w:val="24"/>
              </w:rPr>
            </w:pPr>
            <w:r w:rsidRPr="004A295E">
              <w:rPr>
                <w:rFonts w:ascii="Cambria" w:eastAsia="Times New Roman" w:hAnsi="Cambria" w:cs="Times New Roman"/>
                <w:sz w:val="24"/>
                <w:szCs w:val="24"/>
              </w:rPr>
              <w:t>B </w:t>
            </w:r>
            <w:r w:rsidRPr="004A295E">
              <w:rPr>
                <w:rFonts w:ascii="Cambria" w:eastAsia="Times New Roman" w:hAnsi="Cambria" w:cs="Times New Roman"/>
                <w:sz w:val="16"/>
                <w:szCs w:val="16"/>
              </w:rPr>
              <w:t>(puppies) </w:t>
            </w:r>
          </w:p>
          <w:p w:rsidR="004A295E" w:rsidRPr="004A295E" w:rsidRDefault="004A295E" w:rsidP="004A295E">
            <w:pPr>
              <w:spacing w:after="0" w:line="240" w:lineRule="auto"/>
              <w:textAlignment w:val="baseline"/>
              <w:rPr>
                <w:rFonts w:ascii="Times New Roman" w:eastAsia="Times New Roman" w:hAnsi="Times New Roman" w:cs="Times New Roman"/>
                <w:sz w:val="24"/>
                <w:szCs w:val="24"/>
              </w:rPr>
            </w:pPr>
            <w:r w:rsidRPr="004A295E">
              <w:rPr>
                <w:rFonts w:ascii="Cambria" w:eastAsia="Times New Roman" w:hAnsi="Cambria" w:cs="Times New Roman"/>
                <w:sz w:val="24"/>
                <w:szCs w:val="24"/>
              </w:rPr>
              <w:t> </w:t>
            </w:r>
          </w:p>
        </w:tc>
        <w:tc>
          <w:tcPr>
            <w:tcW w:w="1233" w:type="dxa"/>
            <w:tcBorders>
              <w:top w:val="nil"/>
              <w:left w:val="nil"/>
              <w:bottom w:val="single" w:sz="6" w:space="0" w:color="000000"/>
              <w:right w:val="single" w:sz="6" w:space="0" w:color="000000"/>
            </w:tcBorders>
            <w:shd w:val="clear" w:color="auto" w:fill="F2DBDB"/>
            <w:hideMark/>
          </w:tcPr>
          <w:p w:rsidR="00142CF6" w:rsidRDefault="004A295E" w:rsidP="004A295E">
            <w:pPr>
              <w:spacing w:after="0" w:line="240" w:lineRule="auto"/>
              <w:textAlignment w:val="baseline"/>
              <w:rPr>
                <w:rFonts w:ascii="Cambria" w:eastAsia="Times New Roman" w:hAnsi="Cambria" w:cs="Times New Roman"/>
                <w:sz w:val="16"/>
                <w:szCs w:val="16"/>
              </w:rPr>
            </w:pPr>
            <w:r w:rsidRPr="004A295E">
              <w:rPr>
                <w:rFonts w:ascii="Cambria" w:eastAsia="Times New Roman" w:hAnsi="Cambria" w:cs="Times New Roman"/>
                <w:sz w:val="18"/>
                <w:szCs w:val="18"/>
              </w:rPr>
              <w:t>Quiet</w:t>
            </w:r>
            <w:r w:rsidR="00142CF6">
              <w:rPr>
                <w:rFonts w:ascii="Cambria" w:eastAsia="Times New Roman" w:hAnsi="Cambria" w:cs="Times New Roman"/>
                <w:sz w:val="18"/>
                <w:szCs w:val="18"/>
              </w:rPr>
              <w:t xml:space="preserve"> </w:t>
            </w:r>
            <w:r w:rsidRPr="004A295E">
              <w:rPr>
                <w:rFonts w:ascii="Cambria" w:eastAsia="Times New Roman" w:hAnsi="Cambria" w:cs="Times New Roman"/>
                <w:sz w:val="18"/>
                <w:szCs w:val="18"/>
              </w:rPr>
              <w:t>Time:</w:t>
            </w:r>
            <w:r w:rsidRPr="004A295E">
              <w:rPr>
                <w:rFonts w:ascii="Cambria" w:eastAsia="Times New Roman" w:hAnsi="Cambria" w:cs="Times New Roman"/>
                <w:sz w:val="16"/>
                <w:szCs w:val="16"/>
              </w:rPr>
              <w:t> </w:t>
            </w:r>
          </w:p>
          <w:p w:rsidR="004A295E" w:rsidRPr="004A295E" w:rsidRDefault="004A295E" w:rsidP="004A295E">
            <w:pPr>
              <w:spacing w:after="0" w:line="240" w:lineRule="auto"/>
              <w:textAlignment w:val="baseline"/>
              <w:rPr>
                <w:rFonts w:ascii="Times New Roman" w:eastAsia="Times New Roman" w:hAnsi="Times New Roman" w:cs="Times New Roman"/>
                <w:sz w:val="24"/>
                <w:szCs w:val="24"/>
              </w:rPr>
            </w:pPr>
            <w:r w:rsidRPr="004A295E">
              <w:rPr>
                <w:rFonts w:ascii="Cambria" w:eastAsia="Times New Roman" w:hAnsi="Cambria" w:cs="Times New Roman"/>
                <w:sz w:val="16"/>
                <w:szCs w:val="16"/>
              </w:rPr>
              <w:t>aromatherapy, music, new bedding </w:t>
            </w:r>
          </w:p>
        </w:tc>
        <w:tc>
          <w:tcPr>
            <w:tcW w:w="1373" w:type="dxa"/>
            <w:tcBorders>
              <w:top w:val="nil"/>
              <w:left w:val="nil"/>
              <w:bottom w:val="single" w:sz="6" w:space="0" w:color="000000"/>
              <w:right w:val="single" w:sz="6" w:space="0" w:color="000000"/>
            </w:tcBorders>
            <w:shd w:val="clear" w:color="auto" w:fill="FF0000"/>
            <w:hideMark/>
          </w:tcPr>
          <w:p w:rsidR="004A295E" w:rsidRPr="004A295E" w:rsidRDefault="004A295E" w:rsidP="004A295E">
            <w:pPr>
              <w:spacing w:after="0" w:line="240" w:lineRule="auto"/>
              <w:textAlignment w:val="baseline"/>
              <w:rPr>
                <w:rFonts w:ascii="Times New Roman" w:eastAsia="Times New Roman" w:hAnsi="Times New Roman" w:cs="Times New Roman"/>
                <w:sz w:val="24"/>
                <w:szCs w:val="24"/>
              </w:rPr>
            </w:pPr>
            <w:proofErr w:type="spellStart"/>
            <w:r w:rsidRPr="004A295E">
              <w:rPr>
                <w:rFonts w:ascii="Cambria" w:eastAsia="Times New Roman" w:hAnsi="Cambria" w:cs="Times New Roman"/>
                <w:sz w:val="24"/>
                <w:szCs w:val="24"/>
              </w:rPr>
              <w:t>Kongs</w:t>
            </w:r>
            <w:proofErr w:type="spellEnd"/>
            <w:r w:rsidRPr="004A295E">
              <w:rPr>
                <w:rFonts w:ascii="Cambria" w:eastAsia="Times New Roman" w:hAnsi="Cambria" w:cs="Times New Roman"/>
                <w:sz w:val="24"/>
                <w:szCs w:val="24"/>
              </w:rPr>
              <w:t> </w:t>
            </w:r>
          </w:p>
        </w:tc>
        <w:tc>
          <w:tcPr>
            <w:tcW w:w="1314" w:type="dxa"/>
            <w:tcBorders>
              <w:top w:val="nil"/>
              <w:left w:val="nil"/>
              <w:bottom w:val="single" w:sz="6" w:space="0" w:color="000000"/>
              <w:right w:val="single" w:sz="6" w:space="0" w:color="000000"/>
            </w:tcBorders>
            <w:shd w:val="clear" w:color="auto" w:fill="FFC000"/>
            <w:hideMark/>
          </w:tcPr>
          <w:p w:rsidR="00142CF6" w:rsidRDefault="004A295E" w:rsidP="004A295E">
            <w:pPr>
              <w:spacing w:after="0" w:line="240" w:lineRule="auto"/>
              <w:textAlignment w:val="baseline"/>
              <w:rPr>
                <w:rFonts w:ascii="Cambria" w:eastAsia="Times New Roman" w:hAnsi="Cambria" w:cs="Times New Roman"/>
                <w:sz w:val="16"/>
                <w:szCs w:val="16"/>
              </w:rPr>
            </w:pPr>
            <w:r w:rsidRPr="004A295E">
              <w:rPr>
                <w:rFonts w:ascii="Cambria" w:eastAsia="Times New Roman" w:hAnsi="Cambria" w:cs="Times New Roman"/>
                <w:sz w:val="20"/>
                <w:szCs w:val="20"/>
              </w:rPr>
              <w:t>Scents:  </w:t>
            </w:r>
            <w:r w:rsidRPr="004A295E">
              <w:rPr>
                <w:rFonts w:ascii="Cambria" w:eastAsia="Times New Roman" w:hAnsi="Cambria" w:cs="Times New Roman"/>
                <w:sz w:val="16"/>
                <w:szCs w:val="16"/>
              </w:rPr>
              <w:t> </w:t>
            </w:r>
          </w:p>
          <w:p w:rsidR="004A295E" w:rsidRPr="004A295E" w:rsidRDefault="004A295E" w:rsidP="004A295E">
            <w:pPr>
              <w:spacing w:after="0" w:line="240" w:lineRule="auto"/>
              <w:textAlignment w:val="baseline"/>
              <w:rPr>
                <w:rFonts w:ascii="Times New Roman" w:eastAsia="Times New Roman" w:hAnsi="Times New Roman" w:cs="Times New Roman"/>
                <w:sz w:val="24"/>
                <w:szCs w:val="24"/>
              </w:rPr>
            </w:pPr>
            <w:r w:rsidRPr="004A295E">
              <w:rPr>
                <w:rFonts w:ascii="Cambria" w:eastAsia="Times New Roman" w:hAnsi="Cambria" w:cs="Times New Roman"/>
                <w:sz w:val="16"/>
                <w:szCs w:val="16"/>
              </w:rPr>
              <w:t>cardboard, fleece ropes, or bedding  </w:t>
            </w:r>
          </w:p>
        </w:tc>
        <w:tc>
          <w:tcPr>
            <w:tcW w:w="1314" w:type="dxa"/>
            <w:tcBorders>
              <w:top w:val="nil"/>
              <w:left w:val="nil"/>
              <w:bottom w:val="single" w:sz="6" w:space="0" w:color="000000"/>
              <w:right w:val="single" w:sz="6" w:space="0" w:color="000000"/>
            </w:tcBorders>
            <w:shd w:val="clear" w:color="auto" w:fill="FFFF00"/>
            <w:hideMark/>
          </w:tcPr>
          <w:p w:rsidR="004A295E" w:rsidRPr="004A295E" w:rsidRDefault="004A295E" w:rsidP="004A295E">
            <w:pPr>
              <w:spacing w:after="0" w:line="240" w:lineRule="auto"/>
              <w:textAlignment w:val="baseline"/>
              <w:rPr>
                <w:rFonts w:ascii="Times New Roman" w:eastAsia="Times New Roman" w:hAnsi="Times New Roman" w:cs="Times New Roman"/>
                <w:sz w:val="24"/>
                <w:szCs w:val="24"/>
              </w:rPr>
            </w:pPr>
            <w:r w:rsidRPr="004A295E">
              <w:rPr>
                <w:rFonts w:ascii="Cambria" w:eastAsia="Times New Roman" w:hAnsi="Cambria" w:cs="Times New Roman"/>
                <w:sz w:val="24"/>
                <w:szCs w:val="24"/>
              </w:rPr>
              <w:t>food puzzles </w:t>
            </w:r>
          </w:p>
        </w:tc>
        <w:tc>
          <w:tcPr>
            <w:tcW w:w="1437" w:type="dxa"/>
            <w:tcBorders>
              <w:top w:val="nil"/>
              <w:left w:val="nil"/>
              <w:bottom w:val="single" w:sz="6" w:space="0" w:color="000000"/>
              <w:right w:val="single" w:sz="6" w:space="0" w:color="000000"/>
            </w:tcBorders>
            <w:shd w:val="clear" w:color="auto" w:fill="92D050"/>
            <w:hideMark/>
          </w:tcPr>
          <w:p w:rsidR="004A295E" w:rsidRPr="004A295E" w:rsidRDefault="004A295E" w:rsidP="004A295E">
            <w:pPr>
              <w:spacing w:after="0" w:line="240" w:lineRule="auto"/>
              <w:textAlignment w:val="baseline"/>
              <w:rPr>
                <w:rFonts w:ascii="Times New Roman" w:eastAsia="Times New Roman" w:hAnsi="Times New Roman" w:cs="Times New Roman"/>
                <w:sz w:val="24"/>
                <w:szCs w:val="24"/>
              </w:rPr>
            </w:pPr>
            <w:proofErr w:type="spellStart"/>
            <w:r w:rsidRPr="004A295E">
              <w:rPr>
                <w:rFonts w:ascii="Cambria" w:eastAsia="Times New Roman" w:hAnsi="Cambria" w:cs="Times New Roman"/>
                <w:sz w:val="20"/>
                <w:szCs w:val="20"/>
              </w:rPr>
              <w:t>Nylabones</w:t>
            </w:r>
            <w:proofErr w:type="spellEnd"/>
            <w:r w:rsidRPr="004A295E">
              <w:rPr>
                <w:rFonts w:ascii="Cambria" w:eastAsia="Times New Roman" w:hAnsi="Cambria" w:cs="Times New Roman"/>
                <w:sz w:val="20"/>
                <w:szCs w:val="20"/>
              </w:rPr>
              <w:t> / chews </w:t>
            </w:r>
          </w:p>
        </w:tc>
        <w:tc>
          <w:tcPr>
            <w:tcW w:w="1437" w:type="dxa"/>
            <w:tcBorders>
              <w:top w:val="nil"/>
              <w:left w:val="nil"/>
              <w:bottom w:val="single" w:sz="6" w:space="0" w:color="000000"/>
              <w:right w:val="single" w:sz="6" w:space="0" w:color="000000"/>
            </w:tcBorders>
            <w:shd w:val="clear" w:color="auto" w:fill="00B0F0"/>
            <w:hideMark/>
          </w:tcPr>
          <w:p w:rsidR="00142CF6" w:rsidRDefault="004A295E" w:rsidP="004A295E">
            <w:pPr>
              <w:spacing w:after="0" w:line="240" w:lineRule="auto"/>
              <w:textAlignment w:val="baseline"/>
              <w:rPr>
                <w:rFonts w:ascii="Cambria" w:eastAsia="Times New Roman" w:hAnsi="Cambria" w:cs="Times New Roman"/>
                <w:sz w:val="24"/>
                <w:szCs w:val="24"/>
              </w:rPr>
            </w:pPr>
            <w:r w:rsidRPr="004A295E">
              <w:rPr>
                <w:rFonts w:ascii="Cambria" w:eastAsia="Times New Roman" w:hAnsi="Cambria" w:cs="Times New Roman"/>
                <w:sz w:val="20"/>
                <w:szCs w:val="20"/>
              </w:rPr>
              <w:t>Nosework</w:t>
            </w:r>
            <w:r w:rsidRPr="004A295E">
              <w:rPr>
                <w:rFonts w:ascii="Cambria" w:eastAsia="Times New Roman" w:hAnsi="Cambria" w:cs="Times New Roman"/>
                <w:sz w:val="24"/>
                <w:szCs w:val="24"/>
              </w:rPr>
              <w:t> </w:t>
            </w:r>
          </w:p>
          <w:p w:rsidR="004A295E" w:rsidRPr="004A295E" w:rsidRDefault="004A295E" w:rsidP="004A295E">
            <w:pPr>
              <w:spacing w:after="0" w:line="240" w:lineRule="auto"/>
              <w:textAlignment w:val="baseline"/>
              <w:rPr>
                <w:rFonts w:ascii="Times New Roman" w:eastAsia="Times New Roman" w:hAnsi="Times New Roman" w:cs="Times New Roman"/>
                <w:sz w:val="24"/>
                <w:szCs w:val="24"/>
              </w:rPr>
            </w:pPr>
            <w:r w:rsidRPr="004A295E">
              <w:rPr>
                <w:rFonts w:ascii="Cambria" w:eastAsia="Times New Roman" w:hAnsi="Cambria" w:cs="Times New Roman"/>
                <w:sz w:val="16"/>
                <w:szCs w:val="16"/>
              </w:rPr>
              <w:t>(scattered food, snuffle mats, food in boxes) </w:t>
            </w:r>
          </w:p>
        </w:tc>
        <w:tc>
          <w:tcPr>
            <w:tcW w:w="1437" w:type="dxa"/>
            <w:tcBorders>
              <w:top w:val="nil"/>
              <w:left w:val="nil"/>
              <w:bottom w:val="single" w:sz="6" w:space="0" w:color="000000"/>
              <w:right w:val="single" w:sz="6" w:space="0" w:color="000000"/>
            </w:tcBorders>
            <w:shd w:val="clear" w:color="auto" w:fill="B2A1C7"/>
            <w:hideMark/>
          </w:tcPr>
          <w:p w:rsidR="004A295E" w:rsidRPr="004A295E" w:rsidRDefault="004A295E" w:rsidP="004A295E">
            <w:pPr>
              <w:spacing w:after="0" w:line="240" w:lineRule="auto"/>
              <w:textAlignment w:val="baseline"/>
              <w:rPr>
                <w:rFonts w:ascii="Times New Roman" w:eastAsia="Times New Roman" w:hAnsi="Times New Roman" w:cs="Times New Roman"/>
                <w:sz w:val="24"/>
                <w:szCs w:val="24"/>
              </w:rPr>
            </w:pPr>
            <w:r w:rsidRPr="004A295E">
              <w:rPr>
                <w:rFonts w:ascii="Cambria" w:eastAsia="Times New Roman" w:hAnsi="Cambria" w:cs="Times New Roman"/>
                <w:sz w:val="24"/>
                <w:szCs w:val="24"/>
              </w:rPr>
              <w:t>New Toys </w:t>
            </w:r>
          </w:p>
        </w:tc>
      </w:tr>
      <w:tr w:rsidR="00142CF6" w:rsidRPr="004A295E" w:rsidTr="00142CF6">
        <w:trPr>
          <w:trHeight w:val="981"/>
        </w:trPr>
        <w:tc>
          <w:tcPr>
            <w:tcW w:w="1120" w:type="dxa"/>
            <w:tcBorders>
              <w:top w:val="nil"/>
              <w:left w:val="single" w:sz="6" w:space="0" w:color="000000"/>
              <w:bottom w:val="single" w:sz="6" w:space="0" w:color="000000"/>
              <w:right w:val="single" w:sz="6" w:space="0" w:color="000000"/>
            </w:tcBorders>
            <w:shd w:val="clear" w:color="auto" w:fill="auto"/>
            <w:hideMark/>
          </w:tcPr>
          <w:p w:rsidR="004A295E" w:rsidRPr="004A295E" w:rsidRDefault="004A295E" w:rsidP="004A295E">
            <w:pPr>
              <w:spacing w:after="0" w:line="240" w:lineRule="auto"/>
              <w:textAlignment w:val="baseline"/>
              <w:rPr>
                <w:rFonts w:ascii="Times New Roman" w:eastAsia="Times New Roman" w:hAnsi="Times New Roman" w:cs="Times New Roman"/>
                <w:sz w:val="24"/>
                <w:szCs w:val="24"/>
              </w:rPr>
            </w:pPr>
            <w:r w:rsidRPr="004A295E">
              <w:rPr>
                <w:rFonts w:ascii="Cambria" w:eastAsia="Times New Roman" w:hAnsi="Cambria" w:cs="Times New Roman"/>
                <w:sz w:val="24"/>
                <w:szCs w:val="24"/>
              </w:rPr>
              <w:t>C </w:t>
            </w:r>
            <w:r w:rsidRPr="004A295E">
              <w:rPr>
                <w:rFonts w:ascii="Cambria" w:eastAsia="Times New Roman" w:hAnsi="Cambria" w:cs="Times New Roman"/>
                <w:sz w:val="14"/>
                <w:szCs w:val="14"/>
              </w:rPr>
              <w:t>(little dogs) </w:t>
            </w:r>
          </w:p>
          <w:p w:rsidR="004A295E" w:rsidRPr="004A295E" w:rsidRDefault="004A295E" w:rsidP="004A295E">
            <w:pPr>
              <w:spacing w:after="0" w:line="240" w:lineRule="auto"/>
              <w:textAlignment w:val="baseline"/>
              <w:rPr>
                <w:rFonts w:ascii="Times New Roman" w:eastAsia="Times New Roman" w:hAnsi="Times New Roman" w:cs="Times New Roman"/>
                <w:sz w:val="24"/>
                <w:szCs w:val="24"/>
              </w:rPr>
            </w:pPr>
            <w:r w:rsidRPr="004A295E">
              <w:rPr>
                <w:rFonts w:ascii="Cambria" w:eastAsia="Times New Roman" w:hAnsi="Cambria" w:cs="Times New Roman"/>
                <w:sz w:val="24"/>
                <w:szCs w:val="24"/>
              </w:rPr>
              <w:t> </w:t>
            </w:r>
          </w:p>
        </w:tc>
        <w:tc>
          <w:tcPr>
            <w:tcW w:w="1233" w:type="dxa"/>
            <w:tcBorders>
              <w:top w:val="nil"/>
              <w:left w:val="nil"/>
              <w:bottom w:val="single" w:sz="6" w:space="0" w:color="000000"/>
              <w:right w:val="single" w:sz="6" w:space="0" w:color="000000"/>
            </w:tcBorders>
            <w:shd w:val="clear" w:color="auto" w:fill="B2A1C7"/>
            <w:hideMark/>
          </w:tcPr>
          <w:p w:rsidR="004A295E" w:rsidRPr="004A295E" w:rsidRDefault="004A295E" w:rsidP="004A295E">
            <w:pPr>
              <w:spacing w:after="0" w:line="240" w:lineRule="auto"/>
              <w:textAlignment w:val="baseline"/>
              <w:rPr>
                <w:rFonts w:ascii="Times New Roman" w:eastAsia="Times New Roman" w:hAnsi="Times New Roman" w:cs="Times New Roman"/>
                <w:sz w:val="24"/>
                <w:szCs w:val="24"/>
              </w:rPr>
            </w:pPr>
            <w:r w:rsidRPr="004A295E">
              <w:rPr>
                <w:rFonts w:ascii="Cambria" w:eastAsia="Times New Roman" w:hAnsi="Cambria" w:cs="Times New Roman"/>
                <w:sz w:val="24"/>
                <w:szCs w:val="24"/>
              </w:rPr>
              <w:t>New Toys </w:t>
            </w:r>
          </w:p>
        </w:tc>
        <w:tc>
          <w:tcPr>
            <w:tcW w:w="1373" w:type="dxa"/>
            <w:tcBorders>
              <w:top w:val="nil"/>
              <w:left w:val="nil"/>
              <w:bottom w:val="single" w:sz="6" w:space="0" w:color="000000"/>
              <w:right w:val="single" w:sz="6" w:space="0" w:color="000000"/>
            </w:tcBorders>
            <w:shd w:val="clear" w:color="auto" w:fill="F2DBDB"/>
            <w:hideMark/>
          </w:tcPr>
          <w:p w:rsidR="00142CF6" w:rsidRDefault="004A295E" w:rsidP="004A295E">
            <w:pPr>
              <w:spacing w:after="0" w:line="240" w:lineRule="auto"/>
              <w:textAlignment w:val="baseline"/>
              <w:rPr>
                <w:rFonts w:ascii="Cambria" w:eastAsia="Times New Roman" w:hAnsi="Cambria" w:cs="Times New Roman"/>
                <w:sz w:val="16"/>
                <w:szCs w:val="16"/>
              </w:rPr>
            </w:pPr>
            <w:r w:rsidRPr="004A295E">
              <w:rPr>
                <w:rFonts w:ascii="Cambria" w:eastAsia="Times New Roman" w:hAnsi="Cambria" w:cs="Times New Roman"/>
                <w:sz w:val="18"/>
                <w:szCs w:val="18"/>
              </w:rPr>
              <w:t>Quiet Time:</w:t>
            </w:r>
            <w:r w:rsidRPr="004A295E">
              <w:rPr>
                <w:rFonts w:ascii="Cambria" w:eastAsia="Times New Roman" w:hAnsi="Cambria" w:cs="Times New Roman"/>
                <w:sz w:val="16"/>
                <w:szCs w:val="16"/>
              </w:rPr>
              <w:t> </w:t>
            </w:r>
          </w:p>
          <w:p w:rsidR="004A295E" w:rsidRPr="004A295E" w:rsidRDefault="004A295E" w:rsidP="004A295E">
            <w:pPr>
              <w:spacing w:after="0" w:line="240" w:lineRule="auto"/>
              <w:textAlignment w:val="baseline"/>
              <w:rPr>
                <w:rFonts w:ascii="Times New Roman" w:eastAsia="Times New Roman" w:hAnsi="Times New Roman" w:cs="Times New Roman"/>
                <w:sz w:val="24"/>
                <w:szCs w:val="24"/>
              </w:rPr>
            </w:pPr>
            <w:r w:rsidRPr="004A295E">
              <w:rPr>
                <w:rFonts w:ascii="Cambria" w:eastAsia="Times New Roman" w:hAnsi="Cambria" w:cs="Times New Roman"/>
                <w:sz w:val="16"/>
                <w:szCs w:val="16"/>
              </w:rPr>
              <w:t>aromatherapy, music, new bedding </w:t>
            </w:r>
          </w:p>
        </w:tc>
        <w:tc>
          <w:tcPr>
            <w:tcW w:w="1314" w:type="dxa"/>
            <w:tcBorders>
              <w:top w:val="nil"/>
              <w:left w:val="nil"/>
              <w:bottom w:val="single" w:sz="6" w:space="0" w:color="000000"/>
              <w:right w:val="single" w:sz="6" w:space="0" w:color="000000"/>
            </w:tcBorders>
            <w:shd w:val="clear" w:color="auto" w:fill="FF0000"/>
            <w:hideMark/>
          </w:tcPr>
          <w:p w:rsidR="004A295E" w:rsidRPr="004A295E" w:rsidRDefault="004A295E" w:rsidP="004A295E">
            <w:pPr>
              <w:spacing w:after="0" w:line="240" w:lineRule="auto"/>
              <w:textAlignment w:val="baseline"/>
              <w:rPr>
                <w:rFonts w:ascii="Times New Roman" w:eastAsia="Times New Roman" w:hAnsi="Times New Roman" w:cs="Times New Roman"/>
                <w:sz w:val="24"/>
                <w:szCs w:val="24"/>
              </w:rPr>
            </w:pPr>
            <w:proofErr w:type="spellStart"/>
            <w:r w:rsidRPr="004A295E">
              <w:rPr>
                <w:rFonts w:ascii="Cambria" w:eastAsia="Times New Roman" w:hAnsi="Cambria" w:cs="Times New Roman"/>
                <w:sz w:val="24"/>
                <w:szCs w:val="24"/>
              </w:rPr>
              <w:t>Kongs</w:t>
            </w:r>
            <w:proofErr w:type="spellEnd"/>
            <w:r w:rsidRPr="004A295E">
              <w:rPr>
                <w:rFonts w:ascii="Cambria" w:eastAsia="Times New Roman" w:hAnsi="Cambria" w:cs="Times New Roman"/>
                <w:sz w:val="24"/>
                <w:szCs w:val="24"/>
              </w:rPr>
              <w:t> </w:t>
            </w:r>
          </w:p>
        </w:tc>
        <w:tc>
          <w:tcPr>
            <w:tcW w:w="1314" w:type="dxa"/>
            <w:tcBorders>
              <w:top w:val="nil"/>
              <w:left w:val="nil"/>
              <w:bottom w:val="single" w:sz="6" w:space="0" w:color="000000"/>
              <w:right w:val="single" w:sz="6" w:space="0" w:color="000000"/>
            </w:tcBorders>
            <w:shd w:val="clear" w:color="auto" w:fill="FFC000"/>
            <w:hideMark/>
          </w:tcPr>
          <w:p w:rsidR="00142CF6" w:rsidRDefault="004A295E" w:rsidP="004A295E">
            <w:pPr>
              <w:spacing w:after="0" w:line="240" w:lineRule="auto"/>
              <w:textAlignment w:val="baseline"/>
              <w:rPr>
                <w:rFonts w:ascii="Cambria" w:eastAsia="Times New Roman" w:hAnsi="Cambria" w:cs="Times New Roman"/>
                <w:sz w:val="20"/>
                <w:szCs w:val="20"/>
              </w:rPr>
            </w:pPr>
            <w:r w:rsidRPr="004A295E">
              <w:rPr>
                <w:rFonts w:ascii="Cambria" w:eastAsia="Times New Roman" w:hAnsi="Cambria" w:cs="Times New Roman"/>
                <w:sz w:val="20"/>
                <w:szCs w:val="20"/>
              </w:rPr>
              <w:t>Scents:  </w:t>
            </w:r>
          </w:p>
          <w:p w:rsidR="004A295E" w:rsidRPr="004A295E" w:rsidRDefault="004A295E" w:rsidP="004A295E">
            <w:pPr>
              <w:spacing w:after="0" w:line="240" w:lineRule="auto"/>
              <w:textAlignment w:val="baseline"/>
              <w:rPr>
                <w:rFonts w:ascii="Times New Roman" w:eastAsia="Times New Roman" w:hAnsi="Times New Roman" w:cs="Times New Roman"/>
                <w:sz w:val="24"/>
                <w:szCs w:val="24"/>
              </w:rPr>
            </w:pPr>
            <w:r w:rsidRPr="004A295E">
              <w:rPr>
                <w:rFonts w:ascii="Cambria" w:eastAsia="Times New Roman" w:hAnsi="Cambria" w:cs="Times New Roman"/>
                <w:sz w:val="16"/>
                <w:szCs w:val="16"/>
              </w:rPr>
              <w:t> cardboard, fleece ropes, or bedding  </w:t>
            </w:r>
          </w:p>
        </w:tc>
        <w:tc>
          <w:tcPr>
            <w:tcW w:w="1437" w:type="dxa"/>
            <w:tcBorders>
              <w:top w:val="nil"/>
              <w:left w:val="nil"/>
              <w:bottom w:val="single" w:sz="6" w:space="0" w:color="000000"/>
              <w:right w:val="single" w:sz="6" w:space="0" w:color="000000"/>
            </w:tcBorders>
            <w:shd w:val="clear" w:color="auto" w:fill="FFFF00"/>
            <w:hideMark/>
          </w:tcPr>
          <w:p w:rsidR="004A295E" w:rsidRPr="004A295E" w:rsidRDefault="004A295E" w:rsidP="004A295E">
            <w:pPr>
              <w:spacing w:after="0" w:line="240" w:lineRule="auto"/>
              <w:textAlignment w:val="baseline"/>
              <w:rPr>
                <w:rFonts w:ascii="Times New Roman" w:eastAsia="Times New Roman" w:hAnsi="Times New Roman" w:cs="Times New Roman"/>
                <w:sz w:val="24"/>
                <w:szCs w:val="24"/>
              </w:rPr>
            </w:pPr>
            <w:r w:rsidRPr="004A295E">
              <w:rPr>
                <w:rFonts w:ascii="Cambria" w:eastAsia="Times New Roman" w:hAnsi="Cambria" w:cs="Times New Roman"/>
                <w:sz w:val="24"/>
                <w:szCs w:val="24"/>
              </w:rPr>
              <w:t>food puzzles </w:t>
            </w:r>
          </w:p>
        </w:tc>
        <w:tc>
          <w:tcPr>
            <w:tcW w:w="1437" w:type="dxa"/>
            <w:tcBorders>
              <w:top w:val="nil"/>
              <w:left w:val="nil"/>
              <w:bottom w:val="single" w:sz="6" w:space="0" w:color="000000"/>
              <w:right w:val="single" w:sz="6" w:space="0" w:color="000000"/>
            </w:tcBorders>
            <w:shd w:val="clear" w:color="auto" w:fill="92D050"/>
            <w:hideMark/>
          </w:tcPr>
          <w:p w:rsidR="004A295E" w:rsidRPr="004A295E" w:rsidRDefault="004A295E" w:rsidP="004A295E">
            <w:pPr>
              <w:spacing w:after="0" w:line="240" w:lineRule="auto"/>
              <w:textAlignment w:val="baseline"/>
              <w:rPr>
                <w:rFonts w:ascii="Times New Roman" w:eastAsia="Times New Roman" w:hAnsi="Times New Roman" w:cs="Times New Roman"/>
                <w:sz w:val="24"/>
                <w:szCs w:val="24"/>
              </w:rPr>
            </w:pPr>
            <w:proofErr w:type="spellStart"/>
            <w:r w:rsidRPr="004A295E">
              <w:rPr>
                <w:rFonts w:ascii="Cambria" w:eastAsia="Times New Roman" w:hAnsi="Cambria" w:cs="Times New Roman"/>
                <w:sz w:val="20"/>
                <w:szCs w:val="20"/>
              </w:rPr>
              <w:t>Nylabones</w:t>
            </w:r>
            <w:proofErr w:type="spellEnd"/>
            <w:r w:rsidRPr="004A295E">
              <w:rPr>
                <w:rFonts w:ascii="Cambria" w:eastAsia="Times New Roman" w:hAnsi="Cambria" w:cs="Times New Roman"/>
                <w:sz w:val="20"/>
                <w:szCs w:val="20"/>
              </w:rPr>
              <w:t> / chews </w:t>
            </w:r>
          </w:p>
        </w:tc>
        <w:tc>
          <w:tcPr>
            <w:tcW w:w="1437" w:type="dxa"/>
            <w:tcBorders>
              <w:top w:val="nil"/>
              <w:left w:val="nil"/>
              <w:bottom w:val="single" w:sz="6" w:space="0" w:color="000000"/>
              <w:right w:val="single" w:sz="6" w:space="0" w:color="000000"/>
            </w:tcBorders>
            <w:shd w:val="clear" w:color="auto" w:fill="00B0F0"/>
            <w:hideMark/>
          </w:tcPr>
          <w:p w:rsidR="00142CF6" w:rsidRDefault="004A295E" w:rsidP="004A295E">
            <w:pPr>
              <w:spacing w:after="0" w:line="240" w:lineRule="auto"/>
              <w:textAlignment w:val="baseline"/>
              <w:rPr>
                <w:rFonts w:ascii="Cambria" w:eastAsia="Times New Roman" w:hAnsi="Cambria" w:cs="Times New Roman"/>
                <w:sz w:val="24"/>
                <w:szCs w:val="24"/>
              </w:rPr>
            </w:pPr>
            <w:r w:rsidRPr="004A295E">
              <w:rPr>
                <w:rFonts w:ascii="Cambria" w:eastAsia="Times New Roman" w:hAnsi="Cambria" w:cs="Times New Roman"/>
                <w:sz w:val="20"/>
                <w:szCs w:val="20"/>
              </w:rPr>
              <w:t>Nosework</w:t>
            </w:r>
            <w:r w:rsidRPr="004A295E">
              <w:rPr>
                <w:rFonts w:ascii="Cambria" w:eastAsia="Times New Roman" w:hAnsi="Cambria" w:cs="Times New Roman"/>
                <w:sz w:val="24"/>
                <w:szCs w:val="24"/>
              </w:rPr>
              <w:t> </w:t>
            </w:r>
          </w:p>
          <w:p w:rsidR="004A295E" w:rsidRPr="004A295E" w:rsidRDefault="004A295E" w:rsidP="004A295E">
            <w:pPr>
              <w:spacing w:after="0" w:line="240" w:lineRule="auto"/>
              <w:textAlignment w:val="baseline"/>
              <w:rPr>
                <w:rFonts w:ascii="Times New Roman" w:eastAsia="Times New Roman" w:hAnsi="Times New Roman" w:cs="Times New Roman"/>
                <w:sz w:val="24"/>
                <w:szCs w:val="24"/>
              </w:rPr>
            </w:pPr>
            <w:r w:rsidRPr="004A295E">
              <w:rPr>
                <w:rFonts w:ascii="Cambria" w:eastAsia="Times New Roman" w:hAnsi="Cambria" w:cs="Times New Roman"/>
                <w:sz w:val="16"/>
                <w:szCs w:val="16"/>
              </w:rPr>
              <w:t>(scattered food, snuffle mats, food in boxes) </w:t>
            </w:r>
          </w:p>
        </w:tc>
      </w:tr>
      <w:tr w:rsidR="00142CF6" w:rsidRPr="004A295E" w:rsidTr="00142CF6">
        <w:trPr>
          <w:trHeight w:val="981"/>
        </w:trPr>
        <w:tc>
          <w:tcPr>
            <w:tcW w:w="1120" w:type="dxa"/>
            <w:tcBorders>
              <w:top w:val="nil"/>
              <w:left w:val="single" w:sz="6" w:space="0" w:color="000000"/>
              <w:bottom w:val="single" w:sz="6" w:space="0" w:color="000000"/>
              <w:right w:val="single" w:sz="6" w:space="0" w:color="000000"/>
            </w:tcBorders>
            <w:shd w:val="clear" w:color="auto" w:fill="auto"/>
            <w:hideMark/>
          </w:tcPr>
          <w:p w:rsidR="004A295E" w:rsidRPr="004A295E" w:rsidRDefault="004A295E" w:rsidP="004A295E">
            <w:pPr>
              <w:spacing w:after="0" w:line="240" w:lineRule="auto"/>
              <w:textAlignment w:val="baseline"/>
              <w:rPr>
                <w:rFonts w:ascii="Times New Roman" w:eastAsia="Times New Roman" w:hAnsi="Times New Roman" w:cs="Times New Roman"/>
                <w:sz w:val="24"/>
                <w:szCs w:val="24"/>
              </w:rPr>
            </w:pPr>
            <w:r w:rsidRPr="004A295E">
              <w:rPr>
                <w:rFonts w:ascii="Cambria" w:eastAsia="Times New Roman" w:hAnsi="Cambria" w:cs="Times New Roman"/>
                <w:sz w:val="24"/>
                <w:szCs w:val="24"/>
              </w:rPr>
              <w:t>Strays </w:t>
            </w:r>
          </w:p>
          <w:p w:rsidR="004A295E" w:rsidRPr="004A295E" w:rsidRDefault="004A295E" w:rsidP="004A295E">
            <w:pPr>
              <w:spacing w:after="0" w:line="240" w:lineRule="auto"/>
              <w:textAlignment w:val="baseline"/>
              <w:rPr>
                <w:rFonts w:ascii="Times New Roman" w:eastAsia="Times New Roman" w:hAnsi="Times New Roman" w:cs="Times New Roman"/>
                <w:sz w:val="24"/>
                <w:szCs w:val="24"/>
              </w:rPr>
            </w:pPr>
            <w:r w:rsidRPr="004A295E">
              <w:rPr>
                <w:rFonts w:ascii="Cambria" w:eastAsia="Times New Roman" w:hAnsi="Cambria" w:cs="Times New Roman"/>
                <w:sz w:val="24"/>
                <w:szCs w:val="24"/>
              </w:rPr>
              <w:t> </w:t>
            </w:r>
          </w:p>
        </w:tc>
        <w:tc>
          <w:tcPr>
            <w:tcW w:w="1233" w:type="dxa"/>
            <w:tcBorders>
              <w:top w:val="nil"/>
              <w:left w:val="nil"/>
              <w:bottom w:val="single" w:sz="6" w:space="0" w:color="000000"/>
              <w:right w:val="single" w:sz="6" w:space="0" w:color="000000"/>
            </w:tcBorders>
            <w:shd w:val="clear" w:color="auto" w:fill="00B0F0"/>
            <w:hideMark/>
          </w:tcPr>
          <w:p w:rsidR="00142CF6" w:rsidRDefault="004A295E" w:rsidP="004A295E">
            <w:pPr>
              <w:spacing w:after="0" w:line="240" w:lineRule="auto"/>
              <w:textAlignment w:val="baseline"/>
              <w:rPr>
                <w:rFonts w:ascii="Cambria" w:eastAsia="Times New Roman" w:hAnsi="Cambria" w:cs="Times New Roman"/>
                <w:sz w:val="24"/>
                <w:szCs w:val="24"/>
              </w:rPr>
            </w:pPr>
            <w:r w:rsidRPr="004A295E">
              <w:rPr>
                <w:rFonts w:ascii="Cambria" w:eastAsia="Times New Roman" w:hAnsi="Cambria" w:cs="Times New Roman"/>
                <w:sz w:val="20"/>
                <w:szCs w:val="20"/>
              </w:rPr>
              <w:t>Nosework</w:t>
            </w:r>
            <w:r w:rsidRPr="004A295E">
              <w:rPr>
                <w:rFonts w:ascii="Cambria" w:eastAsia="Times New Roman" w:hAnsi="Cambria" w:cs="Times New Roman"/>
                <w:sz w:val="24"/>
                <w:szCs w:val="24"/>
              </w:rPr>
              <w:t> </w:t>
            </w:r>
          </w:p>
          <w:p w:rsidR="004A295E" w:rsidRPr="004A295E" w:rsidRDefault="004A295E" w:rsidP="004A295E">
            <w:pPr>
              <w:spacing w:after="0" w:line="240" w:lineRule="auto"/>
              <w:textAlignment w:val="baseline"/>
              <w:rPr>
                <w:rFonts w:ascii="Times New Roman" w:eastAsia="Times New Roman" w:hAnsi="Times New Roman" w:cs="Times New Roman"/>
                <w:sz w:val="24"/>
                <w:szCs w:val="24"/>
              </w:rPr>
            </w:pPr>
            <w:r w:rsidRPr="004A295E">
              <w:rPr>
                <w:rFonts w:ascii="Cambria" w:eastAsia="Times New Roman" w:hAnsi="Cambria" w:cs="Times New Roman"/>
                <w:sz w:val="16"/>
                <w:szCs w:val="16"/>
              </w:rPr>
              <w:t>(scattered food, snuffle mats, food in boxes) </w:t>
            </w:r>
          </w:p>
        </w:tc>
        <w:tc>
          <w:tcPr>
            <w:tcW w:w="1373" w:type="dxa"/>
            <w:tcBorders>
              <w:top w:val="nil"/>
              <w:left w:val="nil"/>
              <w:bottom w:val="single" w:sz="6" w:space="0" w:color="000000"/>
              <w:right w:val="single" w:sz="6" w:space="0" w:color="000000"/>
            </w:tcBorders>
            <w:shd w:val="clear" w:color="auto" w:fill="B2A1C7"/>
            <w:hideMark/>
          </w:tcPr>
          <w:p w:rsidR="004A295E" w:rsidRPr="004A295E" w:rsidRDefault="004A295E" w:rsidP="004A295E">
            <w:pPr>
              <w:spacing w:after="0" w:line="240" w:lineRule="auto"/>
              <w:textAlignment w:val="baseline"/>
              <w:rPr>
                <w:rFonts w:ascii="Times New Roman" w:eastAsia="Times New Roman" w:hAnsi="Times New Roman" w:cs="Times New Roman"/>
                <w:sz w:val="24"/>
                <w:szCs w:val="24"/>
              </w:rPr>
            </w:pPr>
            <w:r w:rsidRPr="004A295E">
              <w:rPr>
                <w:rFonts w:ascii="Cambria" w:eastAsia="Times New Roman" w:hAnsi="Cambria" w:cs="Times New Roman"/>
                <w:sz w:val="24"/>
                <w:szCs w:val="24"/>
              </w:rPr>
              <w:t>New Toys </w:t>
            </w:r>
          </w:p>
        </w:tc>
        <w:tc>
          <w:tcPr>
            <w:tcW w:w="1314" w:type="dxa"/>
            <w:tcBorders>
              <w:top w:val="nil"/>
              <w:left w:val="nil"/>
              <w:bottom w:val="single" w:sz="6" w:space="0" w:color="000000"/>
              <w:right w:val="single" w:sz="6" w:space="0" w:color="000000"/>
            </w:tcBorders>
            <w:shd w:val="clear" w:color="auto" w:fill="F2DBDB"/>
            <w:hideMark/>
          </w:tcPr>
          <w:p w:rsidR="00142CF6" w:rsidRDefault="004A295E" w:rsidP="004A295E">
            <w:pPr>
              <w:spacing w:after="0" w:line="240" w:lineRule="auto"/>
              <w:textAlignment w:val="baseline"/>
              <w:rPr>
                <w:rFonts w:ascii="Cambria" w:eastAsia="Times New Roman" w:hAnsi="Cambria" w:cs="Times New Roman"/>
                <w:sz w:val="16"/>
                <w:szCs w:val="16"/>
              </w:rPr>
            </w:pPr>
            <w:r w:rsidRPr="004A295E">
              <w:rPr>
                <w:rFonts w:ascii="Cambria" w:eastAsia="Times New Roman" w:hAnsi="Cambria" w:cs="Times New Roman"/>
                <w:sz w:val="18"/>
                <w:szCs w:val="18"/>
              </w:rPr>
              <w:t>Quiet Time:</w:t>
            </w:r>
            <w:r w:rsidRPr="004A295E">
              <w:rPr>
                <w:rFonts w:ascii="Cambria" w:eastAsia="Times New Roman" w:hAnsi="Cambria" w:cs="Times New Roman"/>
                <w:sz w:val="16"/>
                <w:szCs w:val="16"/>
              </w:rPr>
              <w:t> </w:t>
            </w:r>
          </w:p>
          <w:p w:rsidR="004A295E" w:rsidRPr="004A295E" w:rsidRDefault="004A295E" w:rsidP="004A295E">
            <w:pPr>
              <w:spacing w:after="0" w:line="240" w:lineRule="auto"/>
              <w:textAlignment w:val="baseline"/>
              <w:rPr>
                <w:rFonts w:ascii="Times New Roman" w:eastAsia="Times New Roman" w:hAnsi="Times New Roman" w:cs="Times New Roman"/>
                <w:sz w:val="24"/>
                <w:szCs w:val="24"/>
              </w:rPr>
            </w:pPr>
            <w:r w:rsidRPr="004A295E">
              <w:rPr>
                <w:rFonts w:ascii="Cambria" w:eastAsia="Times New Roman" w:hAnsi="Cambria" w:cs="Times New Roman"/>
                <w:sz w:val="16"/>
                <w:szCs w:val="16"/>
              </w:rPr>
              <w:t>aromatherapy, music, new bedding </w:t>
            </w:r>
          </w:p>
        </w:tc>
        <w:tc>
          <w:tcPr>
            <w:tcW w:w="1314" w:type="dxa"/>
            <w:tcBorders>
              <w:top w:val="nil"/>
              <w:left w:val="nil"/>
              <w:bottom w:val="single" w:sz="6" w:space="0" w:color="000000"/>
              <w:right w:val="single" w:sz="6" w:space="0" w:color="000000"/>
            </w:tcBorders>
            <w:shd w:val="clear" w:color="auto" w:fill="FF0000"/>
            <w:hideMark/>
          </w:tcPr>
          <w:p w:rsidR="004A295E" w:rsidRPr="004A295E" w:rsidRDefault="004A295E" w:rsidP="004A295E">
            <w:pPr>
              <w:spacing w:after="0" w:line="240" w:lineRule="auto"/>
              <w:textAlignment w:val="baseline"/>
              <w:rPr>
                <w:rFonts w:ascii="Times New Roman" w:eastAsia="Times New Roman" w:hAnsi="Times New Roman" w:cs="Times New Roman"/>
                <w:sz w:val="24"/>
                <w:szCs w:val="24"/>
              </w:rPr>
            </w:pPr>
            <w:proofErr w:type="spellStart"/>
            <w:r w:rsidRPr="004A295E">
              <w:rPr>
                <w:rFonts w:ascii="Cambria" w:eastAsia="Times New Roman" w:hAnsi="Cambria" w:cs="Times New Roman"/>
                <w:sz w:val="24"/>
                <w:szCs w:val="24"/>
              </w:rPr>
              <w:t>Kongs</w:t>
            </w:r>
            <w:proofErr w:type="spellEnd"/>
            <w:r w:rsidRPr="004A295E">
              <w:rPr>
                <w:rFonts w:ascii="Cambria" w:eastAsia="Times New Roman" w:hAnsi="Cambria" w:cs="Times New Roman"/>
                <w:sz w:val="24"/>
                <w:szCs w:val="24"/>
              </w:rPr>
              <w:t> </w:t>
            </w:r>
          </w:p>
        </w:tc>
        <w:tc>
          <w:tcPr>
            <w:tcW w:w="1437" w:type="dxa"/>
            <w:tcBorders>
              <w:top w:val="nil"/>
              <w:left w:val="nil"/>
              <w:bottom w:val="single" w:sz="6" w:space="0" w:color="000000"/>
              <w:right w:val="single" w:sz="6" w:space="0" w:color="000000"/>
            </w:tcBorders>
            <w:shd w:val="clear" w:color="auto" w:fill="FFC000"/>
            <w:hideMark/>
          </w:tcPr>
          <w:p w:rsidR="00142CF6" w:rsidRDefault="004A295E" w:rsidP="004A295E">
            <w:pPr>
              <w:spacing w:after="0" w:line="240" w:lineRule="auto"/>
              <w:textAlignment w:val="baseline"/>
              <w:rPr>
                <w:rFonts w:ascii="Cambria" w:eastAsia="Times New Roman" w:hAnsi="Cambria" w:cs="Times New Roman"/>
                <w:sz w:val="16"/>
                <w:szCs w:val="16"/>
              </w:rPr>
            </w:pPr>
            <w:r w:rsidRPr="004A295E">
              <w:rPr>
                <w:rFonts w:ascii="Cambria" w:eastAsia="Times New Roman" w:hAnsi="Cambria" w:cs="Times New Roman"/>
                <w:sz w:val="20"/>
                <w:szCs w:val="20"/>
              </w:rPr>
              <w:t>Scents:  </w:t>
            </w:r>
            <w:r w:rsidRPr="004A295E">
              <w:rPr>
                <w:rFonts w:ascii="Cambria" w:eastAsia="Times New Roman" w:hAnsi="Cambria" w:cs="Times New Roman"/>
                <w:sz w:val="16"/>
                <w:szCs w:val="16"/>
              </w:rPr>
              <w:t> </w:t>
            </w:r>
          </w:p>
          <w:p w:rsidR="004A295E" w:rsidRPr="004A295E" w:rsidRDefault="004A295E" w:rsidP="004A295E">
            <w:pPr>
              <w:spacing w:after="0" w:line="240" w:lineRule="auto"/>
              <w:textAlignment w:val="baseline"/>
              <w:rPr>
                <w:rFonts w:ascii="Times New Roman" w:eastAsia="Times New Roman" w:hAnsi="Times New Roman" w:cs="Times New Roman"/>
                <w:sz w:val="24"/>
                <w:szCs w:val="24"/>
              </w:rPr>
            </w:pPr>
            <w:r w:rsidRPr="004A295E">
              <w:rPr>
                <w:rFonts w:ascii="Cambria" w:eastAsia="Times New Roman" w:hAnsi="Cambria" w:cs="Times New Roman"/>
                <w:sz w:val="16"/>
                <w:szCs w:val="16"/>
              </w:rPr>
              <w:t>cardboard, fleece ropes, or bedding  </w:t>
            </w:r>
          </w:p>
        </w:tc>
        <w:tc>
          <w:tcPr>
            <w:tcW w:w="1437" w:type="dxa"/>
            <w:tcBorders>
              <w:top w:val="nil"/>
              <w:left w:val="nil"/>
              <w:bottom w:val="single" w:sz="6" w:space="0" w:color="000000"/>
              <w:right w:val="single" w:sz="6" w:space="0" w:color="000000"/>
            </w:tcBorders>
            <w:shd w:val="clear" w:color="auto" w:fill="FFFF00"/>
            <w:hideMark/>
          </w:tcPr>
          <w:p w:rsidR="004A295E" w:rsidRPr="004A295E" w:rsidRDefault="004A295E" w:rsidP="004A295E">
            <w:pPr>
              <w:spacing w:after="0" w:line="240" w:lineRule="auto"/>
              <w:textAlignment w:val="baseline"/>
              <w:rPr>
                <w:rFonts w:ascii="Times New Roman" w:eastAsia="Times New Roman" w:hAnsi="Times New Roman" w:cs="Times New Roman"/>
                <w:sz w:val="24"/>
                <w:szCs w:val="24"/>
              </w:rPr>
            </w:pPr>
            <w:r w:rsidRPr="004A295E">
              <w:rPr>
                <w:rFonts w:ascii="Cambria" w:eastAsia="Times New Roman" w:hAnsi="Cambria" w:cs="Times New Roman"/>
                <w:sz w:val="24"/>
                <w:szCs w:val="24"/>
              </w:rPr>
              <w:t>food puzzles </w:t>
            </w:r>
          </w:p>
        </w:tc>
        <w:tc>
          <w:tcPr>
            <w:tcW w:w="1437" w:type="dxa"/>
            <w:tcBorders>
              <w:top w:val="nil"/>
              <w:left w:val="nil"/>
              <w:bottom w:val="single" w:sz="6" w:space="0" w:color="000000"/>
              <w:right w:val="single" w:sz="6" w:space="0" w:color="000000"/>
            </w:tcBorders>
            <w:shd w:val="clear" w:color="auto" w:fill="92D050"/>
            <w:hideMark/>
          </w:tcPr>
          <w:p w:rsidR="004A295E" w:rsidRPr="004A295E" w:rsidRDefault="004A295E" w:rsidP="004A295E">
            <w:pPr>
              <w:spacing w:after="0" w:line="240" w:lineRule="auto"/>
              <w:textAlignment w:val="baseline"/>
              <w:rPr>
                <w:rFonts w:ascii="Times New Roman" w:eastAsia="Times New Roman" w:hAnsi="Times New Roman" w:cs="Times New Roman"/>
                <w:sz w:val="24"/>
                <w:szCs w:val="24"/>
              </w:rPr>
            </w:pPr>
            <w:proofErr w:type="spellStart"/>
            <w:r w:rsidRPr="004A295E">
              <w:rPr>
                <w:rFonts w:ascii="Cambria" w:eastAsia="Times New Roman" w:hAnsi="Cambria" w:cs="Times New Roman"/>
                <w:sz w:val="20"/>
                <w:szCs w:val="20"/>
              </w:rPr>
              <w:t>Nylabones</w:t>
            </w:r>
            <w:proofErr w:type="spellEnd"/>
            <w:r w:rsidRPr="004A295E">
              <w:rPr>
                <w:rFonts w:ascii="Cambria" w:eastAsia="Times New Roman" w:hAnsi="Cambria" w:cs="Times New Roman"/>
                <w:sz w:val="20"/>
                <w:szCs w:val="20"/>
              </w:rPr>
              <w:t> / chews </w:t>
            </w:r>
          </w:p>
        </w:tc>
      </w:tr>
      <w:tr w:rsidR="00142CF6" w:rsidRPr="004A295E" w:rsidTr="00142CF6">
        <w:trPr>
          <w:trHeight w:val="968"/>
        </w:trPr>
        <w:tc>
          <w:tcPr>
            <w:tcW w:w="1120" w:type="dxa"/>
            <w:tcBorders>
              <w:top w:val="nil"/>
              <w:left w:val="single" w:sz="6" w:space="0" w:color="000000"/>
              <w:bottom w:val="single" w:sz="6" w:space="0" w:color="000000"/>
              <w:right w:val="single" w:sz="6" w:space="0" w:color="000000"/>
            </w:tcBorders>
            <w:shd w:val="clear" w:color="auto" w:fill="auto"/>
            <w:hideMark/>
          </w:tcPr>
          <w:p w:rsidR="004A295E" w:rsidRPr="004A295E" w:rsidRDefault="004A295E" w:rsidP="004A295E">
            <w:pPr>
              <w:spacing w:after="0" w:line="240" w:lineRule="auto"/>
              <w:textAlignment w:val="baseline"/>
              <w:rPr>
                <w:rFonts w:ascii="Times New Roman" w:eastAsia="Times New Roman" w:hAnsi="Times New Roman" w:cs="Times New Roman"/>
                <w:sz w:val="24"/>
                <w:szCs w:val="24"/>
              </w:rPr>
            </w:pPr>
            <w:r w:rsidRPr="004A295E">
              <w:rPr>
                <w:rFonts w:ascii="Cambria" w:eastAsia="Times New Roman" w:hAnsi="Cambria" w:cs="Times New Roman"/>
                <w:sz w:val="24"/>
                <w:szCs w:val="24"/>
              </w:rPr>
              <w:t>Isolation </w:t>
            </w:r>
          </w:p>
        </w:tc>
        <w:tc>
          <w:tcPr>
            <w:tcW w:w="1233" w:type="dxa"/>
            <w:tcBorders>
              <w:top w:val="nil"/>
              <w:left w:val="nil"/>
              <w:bottom w:val="single" w:sz="6" w:space="0" w:color="000000"/>
              <w:right w:val="single" w:sz="6" w:space="0" w:color="000000"/>
            </w:tcBorders>
            <w:shd w:val="clear" w:color="auto" w:fill="92D050"/>
            <w:hideMark/>
          </w:tcPr>
          <w:p w:rsidR="004A295E" w:rsidRPr="004A295E" w:rsidRDefault="004A295E" w:rsidP="004A295E">
            <w:pPr>
              <w:spacing w:after="0" w:line="240" w:lineRule="auto"/>
              <w:textAlignment w:val="baseline"/>
              <w:rPr>
                <w:rFonts w:ascii="Times New Roman" w:eastAsia="Times New Roman" w:hAnsi="Times New Roman" w:cs="Times New Roman"/>
                <w:sz w:val="24"/>
                <w:szCs w:val="24"/>
              </w:rPr>
            </w:pPr>
            <w:proofErr w:type="spellStart"/>
            <w:r w:rsidRPr="004A295E">
              <w:rPr>
                <w:rFonts w:ascii="Cambria" w:eastAsia="Times New Roman" w:hAnsi="Cambria" w:cs="Times New Roman"/>
                <w:sz w:val="20"/>
                <w:szCs w:val="20"/>
              </w:rPr>
              <w:t>Nylabones</w:t>
            </w:r>
            <w:proofErr w:type="spellEnd"/>
            <w:r w:rsidRPr="004A295E">
              <w:rPr>
                <w:rFonts w:ascii="Cambria" w:eastAsia="Times New Roman" w:hAnsi="Cambria" w:cs="Times New Roman"/>
                <w:sz w:val="20"/>
                <w:szCs w:val="20"/>
              </w:rPr>
              <w:t> / chews </w:t>
            </w:r>
          </w:p>
        </w:tc>
        <w:tc>
          <w:tcPr>
            <w:tcW w:w="1373" w:type="dxa"/>
            <w:tcBorders>
              <w:top w:val="nil"/>
              <w:left w:val="nil"/>
              <w:bottom w:val="single" w:sz="6" w:space="0" w:color="000000"/>
              <w:right w:val="single" w:sz="6" w:space="0" w:color="000000"/>
            </w:tcBorders>
            <w:shd w:val="clear" w:color="auto" w:fill="00B0F0"/>
            <w:hideMark/>
          </w:tcPr>
          <w:p w:rsidR="00142CF6" w:rsidRDefault="004A295E" w:rsidP="004A295E">
            <w:pPr>
              <w:spacing w:after="0" w:line="240" w:lineRule="auto"/>
              <w:textAlignment w:val="baseline"/>
              <w:rPr>
                <w:rFonts w:ascii="Cambria" w:eastAsia="Times New Roman" w:hAnsi="Cambria" w:cs="Times New Roman"/>
                <w:sz w:val="24"/>
                <w:szCs w:val="24"/>
              </w:rPr>
            </w:pPr>
            <w:r w:rsidRPr="004A295E">
              <w:rPr>
                <w:rFonts w:ascii="Cambria" w:eastAsia="Times New Roman" w:hAnsi="Cambria" w:cs="Times New Roman"/>
                <w:sz w:val="20"/>
                <w:szCs w:val="20"/>
              </w:rPr>
              <w:t>Nosework</w:t>
            </w:r>
            <w:r w:rsidRPr="004A295E">
              <w:rPr>
                <w:rFonts w:ascii="Cambria" w:eastAsia="Times New Roman" w:hAnsi="Cambria" w:cs="Times New Roman"/>
                <w:sz w:val="24"/>
                <w:szCs w:val="24"/>
              </w:rPr>
              <w:t> </w:t>
            </w:r>
          </w:p>
          <w:p w:rsidR="004A295E" w:rsidRPr="004A295E" w:rsidRDefault="004A295E" w:rsidP="004A295E">
            <w:pPr>
              <w:spacing w:after="0" w:line="240" w:lineRule="auto"/>
              <w:textAlignment w:val="baseline"/>
              <w:rPr>
                <w:rFonts w:ascii="Times New Roman" w:eastAsia="Times New Roman" w:hAnsi="Times New Roman" w:cs="Times New Roman"/>
                <w:sz w:val="24"/>
                <w:szCs w:val="24"/>
              </w:rPr>
            </w:pPr>
            <w:r w:rsidRPr="004A295E">
              <w:rPr>
                <w:rFonts w:ascii="Cambria" w:eastAsia="Times New Roman" w:hAnsi="Cambria" w:cs="Times New Roman"/>
                <w:sz w:val="16"/>
                <w:szCs w:val="16"/>
              </w:rPr>
              <w:t>(scattered food, snuffle mats, food in boxes) </w:t>
            </w:r>
          </w:p>
        </w:tc>
        <w:tc>
          <w:tcPr>
            <w:tcW w:w="1314" w:type="dxa"/>
            <w:tcBorders>
              <w:top w:val="nil"/>
              <w:left w:val="nil"/>
              <w:bottom w:val="single" w:sz="6" w:space="0" w:color="000000"/>
              <w:right w:val="single" w:sz="6" w:space="0" w:color="000000"/>
            </w:tcBorders>
            <w:shd w:val="clear" w:color="auto" w:fill="B2A1C7"/>
            <w:hideMark/>
          </w:tcPr>
          <w:p w:rsidR="004A295E" w:rsidRPr="004A295E" w:rsidRDefault="004A295E" w:rsidP="004A295E">
            <w:pPr>
              <w:spacing w:after="0" w:line="240" w:lineRule="auto"/>
              <w:textAlignment w:val="baseline"/>
              <w:rPr>
                <w:rFonts w:ascii="Times New Roman" w:eastAsia="Times New Roman" w:hAnsi="Times New Roman" w:cs="Times New Roman"/>
                <w:sz w:val="24"/>
                <w:szCs w:val="24"/>
              </w:rPr>
            </w:pPr>
            <w:r w:rsidRPr="004A295E">
              <w:rPr>
                <w:rFonts w:ascii="Cambria" w:eastAsia="Times New Roman" w:hAnsi="Cambria" w:cs="Times New Roman"/>
                <w:sz w:val="24"/>
                <w:szCs w:val="24"/>
              </w:rPr>
              <w:t>New Toys </w:t>
            </w:r>
          </w:p>
        </w:tc>
        <w:tc>
          <w:tcPr>
            <w:tcW w:w="1314" w:type="dxa"/>
            <w:tcBorders>
              <w:top w:val="nil"/>
              <w:left w:val="nil"/>
              <w:bottom w:val="single" w:sz="6" w:space="0" w:color="000000"/>
              <w:right w:val="single" w:sz="6" w:space="0" w:color="000000"/>
            </w:tcBorders>
            <w:shd w:val="clear" w:color="auto" w:fill="F2DBDB"/>
            <w:hideMark/>
          </w:tcPr>
          <w:p w:rsidR="00142CF6" w:rsidRDefault="004A295E" w:rsidP="004A295E">
            <w:pPr>
              <w:spacing w:after="0" w:line="240" w:lineRule="auto"/>
              <w:textAlignment w:val="baseline"/>
              <w:rPr>
                <w:rFonts w:ascii="Cambria" w:eastAsia="Times New Roman" w:hAnsi="Cambria" w:cs="Times New Roman"/>
                <w:sz w:val="16"/>
                <w:szCs w:val="16"/>
              </w:rPr>
            </w:pPr>
            <w:r w:rsidRPr="004A295E">
              <w:rPr>
                <w:rFonts w:ascii="Cambria" w:eastAsia="Times New Roman" w:hAnsi="Cambria" w:cs="Times New Roman"/>
                <w:sz w:val="18"/>
                <w:szCs w:val="18"/>
              </w:rPr>
              <w:t>Quiet Time:</w:t>
            </w:r>
            <w:r w:rsidRPr="004A295E">
              <w:rPr>
                <w:rFonts w:ascii="Cambria" w:eastAsia="Times New Roman" w:hAnsi="Cambria" w:cs="Times New Roman"/>
                <w:sz w:val="16"/>
                <w:szCs w:val="16"/>
              </w:rPr>
              <w:t> </w:t>
            </w:r>
          </w:p>
          <w:p w:rsidR="004A295E" w:rsidRPr="004A295E" w:rsidRDefault="004A295E" w:rsidP="004A295E">
            <w:pPr>
              <w:spacing w:after="0" w:line="240" w:lineRule="auto"/>
              <w:textAlignment w:val="baseline"/>
              <w:rPr>
                <w:rFonts w:ascii="Times New Roman" w:eastAsia="Times New Roman" w:hAnsi="Times New Roman" w:cs="Times New Roman"/>
                <w:sz w:val="24"/>
                <w:szCs w:val="24"/>
              </w:rPr>
            </w:pPr>
            <w:r w:rsidRPr="004A295E">
              <w:rPr>
                <w:rFonts w:ascii="Cambria" w:eastAsia="Times New Roman" w:hAnsi="Cambria" w:cs="Times New Roman"/>
                <w:sz w:val="16"/>
                <w:szCs w:val="16"/>
              </w:rPr>
              <w:t>aromatherapy, music, new bedding </w:t>
            </w:r>
          </w:p>
        </w:tc>
        <w:tc>
          <w:tcPr>
            <w:tcW w:w="1437" w:type="dxa"/>
            <w:tcBorders>
              <w:top w:val="nil"/>
              <w:left w:val="nil"/>
              <w:bottom w:val="single" w:sz="6" w:space="0" w:color="000000"/>
              <w:right w:val="single" w:sz="6" w:space="0" w:color="000000"/>
            </w:tcBorders>
            <w:shd w:val="clear" w:color="auto" w:fill="FF0000"/>
            <w:hideMark/>
          </w:tcPr>
          <w:p w:rsidR="004A295E" w:rsidRPr="004A295E" w:rsidRDefault="004A295E" w:rsidP="004A295E">
            <w:pPr>
              <w:spacing w:after="0" w:line="240" w:lineRule="auto"/>
              <w:textAlignment w:val="baseline"/>
              <w:rPr>
                <w:rFonts w:ascii="Times New Roman" w:eastAsia="Times New Roman" w:hAnsi="Times New Roman" w:cs="Times New Roman"/>
                <w:sz w:val="24"/>
                <w:szCs w:val="24"/>
              </w:rPr>
            </w:pPr>
            <w:proofErr w:type="spellStart"/>
            <w:r w:rsidRPr="004A295E">
              <w:rPr>
                <w:rFonts w:ascii="Cambria" w:eastAsia="Times New Roman" w:hAnsi="Cambria" w:cs="Times New Roman"/>
                <w:sz w:val="24"/>
                <w:szCs w:val="24"/>
              </w:rPr>
              <w:t>Kongs</w:t>
            </w:r>
            <w:proofErr w:type="spellEnd"/>
            <w:r w:rsidRPr="004A295E">
              <w:rPr>
                <w:rFonts w:ascii="Cambria" w:eastAsia="Times New Roman" w:hAnsi="Cambria" w:cs="Times New Roman"/>
                <w:sz w:val="24"/>
                <w:szCs w:val="24"/>
              </w:rPr>
              <w:t> </w:t>
            </w:r>
          </w:p>
        </w:tc>
        <w:tc>
          <w:tcPr>
            <w:tcW w:w="1437" w:type="dxa"/>
            <w:tcBorders>
              <w:top w:val="nil"/>
              <w:left w:val="nil"/>
              <w:bottom w:val="single" w:sz="6" w:space="0" w:color="000000"/>
              <w:right w:val="single" w:sz="6" w:space="0" w:color="000000"/>
            </w:tcBorders>
            <w:shd w:val="clear" w:color="auto" w:fill="FFC000"/>
            <w:hideMark/>
          </w:tcPr>
          <w:p w:rsidR="00142CF6" w:rsidRDefault="004A295E" w:rsidP="004A295E">
            <w:pPr>
              <w:spacing w:after="0" w:line="240" w:lineRule="auto"/>
              <w:textAlignment w:val="baseline"/>
              <w:rPr>
                <w:rFonts w:ascii="Cambria" w:eastAsia="Times New Roman" w:hAnsi="Cambria" w:cs="Times New Roman"/>
                <w:sz w:val="16"/>
                <w:szCs w:val="16"/>
              </w:rPr>
            </w:pPr>
            <w:r w:rsidRPr="004A295E">
              <w:rPr>
                <w:rFonts w:ascii="Cambria" w:eastAsia="Times New Roman" w:hAnsi="Cambria" w:cs="Times New Roman"/>
                <w:sz w:val="20"/>
                <w:szCs w:val="20"/>
              </w:rPr>
              <w:t>Scents:</w:t>
            </w:r>
            <w:r w:rsidRPr="004A295E">
              <w:rPr>
                <w:rFonts w:ascii="Cambria" w:eastAsia="Times New Roman" w:hAnsi="Cambria" w:cs="Times New Roman"/>
                <w:sz w:val="16"/>
                <w:szCs w:val="16"/>
              </w:rPr>
              <w:t> </w:t>
            </w:r>
          </w:p>
          <w:p w:rsidR="004A295E" w:rsidRPr="004A295E" w:rsidRDefault="004A295E" w:rsidP="004A295E">
            <w:pPr>
              <w:spacing w:after="0" w:line="240" w:lineRule="auto"/>
              <w:textAlignment w:val="baseline"/>
              <w:rPr>
                <w:rFonts w:ascii="Times New Roman" w:eastAsia="Times New Roman" w:hAnsi="Times New Roman" w:cs="Times New Roman"/>
                <w:sz w:val="24"/>
                <w:szCs w:val="24"/>
              </w:rPr>
            </w:pPr>
            <w:r w:rsidRPr="004A295E">
              <w:rPr>
                <w:rFonts w:ascii="Cambria" w:eastAsia="Times New Roman" w:hAnsi="Cambria" w:cs="Times New Roman"/>
                <w:sz w:val="16"/>
                <w:szCs w:val="16"/>
              </w:rPr>
              <w:t>cardboard, fleece ropes, or bedding  </w:t>
            </w:r>
          </w:p>
        </w:tc>
        <w:tc>
          <w:tcPr>
            <w:tcW w:w="1437" w:type="dxa"/>
            <w:tcBorders>
              <w:top w:val="nil"/>
              <w:left w:val="nil"/>
              <w:bottom w:val="single" w:sz="6" w:space="0" w:color="000000"/>
              <w:right w:val="single" w:sz="6" w:space="0" w:color="000000"/>
            </w:tcBorders>
            <w:shd w:val="clear" w:color="auto" w:fill="FFFF00"/>
            <w:hideMark/>
          </w:tcPr>
          <w:p w:rsidR="004A295E" w:rsidRPr="004A295E" w:rsidRDefault="004A295E" w:rsidP="004A295E">
            <w:pPr>
              <w:spacing w:after="0" w:line="240" w:lineRule="auto"/>
              <w:textAlignment w:val="baseline"/>
              <w:rPr>
                <w:rFonts w:ascii="Times New Roman" w:eastAsia="Times New Roman" w:hAnsi="Times New Roman" w:cs="Times New Roman"/>
                <w:sz w:val="24"/>
                <w:szCs w:val="24"/>
              </w:rPr>
            </w:pPr>
            <w:r w:rsidRPr="004A295E">
              <w:rPr>
                <w:rFonts w:ascii="Cambria" w:eastAsia="Times New Roman" w:hAnsi="Cambria" w:cs="Times New Roman"/>
                <w:sz w:val="24"/>
                <w:szCs w:val="24"/>
              </w:rPr>
              <w:t>food puzzles </w:t>
            </w:r>
          </w:p>
        </w:tc>
      </w:tr>
    </w:tbl>
    <w:p w:rsidR="004A295E" w:rsidRPr="004A295E" w:rsidRDefault="004A295E" w:rsidP="004A295E">
      <w:pPr>
        <w:spacing w:after="0" w:line="240" w:lineRule="auto"/>
        <w:textAlignment w:val="baseline"/>
        <w:rPr>
          <w:rFonts w:ascii="Segoe UI" w:eastAsia="Times New Roman" w:hAnsi="Segoe UI" w:cs="Segoe UI"/>
          <w:sz w:val="18"/>
          <w:szCs w:val="18"/>
        </w:rPr>
      </w:pPr>
      <w:r w:rsidRPr="004A295E">
        <w:rPr>
          <w:rFonts w:ascii="Cambria" w:eastAsia="Times New Roman" w:hAnsi="Cambria" w:cs="Segoe UI"/>
          <w:sz w:val="24"/>
          <w:szCs w:val="24"/>
        </w:rPr>
        <w:t> </w:t>
      </w:r>
    </w:p>
    <w:p w:rsidR="004A295E" w:rsidRPr="004A295E" w:rsidRDefault="004A295E" w:rsidP="004A295E">
      <w:pPr>
        <w:spacing w:after="0" w:line="240" w:lineRule="auto"/>
        <w:textAlignment w:val="baseline"/>
        <w:rPr>
          <w:rFonts w:ascii="Segoe UI" w:eastAsia="Times New Roman" w:hAnsi="Segoe UI" w:cs="Segoe UI"/>
          <w:sz w:val="18"/>
          <w:szCs w:val="18"/>
        </w:rPr>
      </w:pPr>
      <w:r w:rsidRPr="004A295E">
        <w:rPr>
          <w:rFonts w:ascii="Cambria" w:eastAsia="Times New Roman" w:hAnsi="Cambria" w:cs="Segoe UI"/>
          <w:i/>
          <w:iCs/>
          <w:sz w:val="24"/>
          <w:szCs w:val="24"/>
        </w:rPr>
        <w:t>Replace activities as appropriate (co-housed dogs may not be able to have food enrichment, a dog may ingest toys, </w:t>
      </w:r>
      <w:proofErr w:type="spellStart"/>
      <w:r w:rsidRPr="004A295E">
        <w:rPr>
          <w:rFonts w:ascii="Cambria" w:eastAsia="Times New Roman" w:hAnsi="Cambria" w:cs="Segoe UI"/>
          <w:i/>
          <w:iCs/>
          <w:sz w:val="24"/>
          <w:szCs w:val="24"/>
        </w:rPr>
        <w:t>etc</w:t>
      </w:r>
      <w:proofErr w:type="spellEnd"/>
      <w:r w:rsidRPr="004A295E">
        <w:rPr>
          <w:rFonts w:ascii="Cambria" w:eastAsia="Times New Roman" w:hAnsi="Cambria" w:cs="Segoe UI"/>
          <w:i/>
          <w:iCs/>
          <w:sz w:val="24"/>
          <w:szCs w:val="24"/>
        </w:rPr>
        <w:t>). These are only examples.</w:t>
      </w:r>
      <w:r w:rsidRPr="004A295E">
        <w:rPr>
          <w:rFonts w:ascii="Cambria" w:eastAsia="Times New Roman" w:hAnsi="Cambria" w:cs="Segoe UI"/>
          <w:sz w:val="24"/>
          <w:szCs w:val="24"/>
        </w:rPr>
        <w:t> </w:t>
      </w:r>
    </w:p>
    <w:p w:rsidR="004A295E" w:rsidRDefault="004A295E"/>
    <w:p w:rsidR="004A295E" w:rsidRDefault="004A295E">
      <w:r>
        <w:rPr>
          <w:noProof/>
        </w:rPr>
        <w:lastRenderedPageBreak/>
        <w:drawing>
          <wp:inline distT="0" distB="0" distL="0" distR="0">
            <wp:extent cx="3538330" cy="4402899"/>
            <wp:effectExtent l="0" t="0" r="5080" b="0"/>
            <wp:docPr id="2" name="Picture 2" descr="C:\Users\janellem\AppData\Local\Microsoft\Windows\INetCache\Content.MSO\6379890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anellem\AppData\Local\Microsoft\Windows\INetCache\Content.MSO\63798907.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64102" cy="4434968"/>
                    </a:xfrm>
                    <a:prstGeom prst="rect">
                      <a:avLst/>
                    </a:prstGeom>
                    <a:noFill/>
                    <a:ln>
                      <a:noFill/>
                    </a:ln>
                  </pic:spPr>
                </pic:pic>
              </a:graphicData>
            </a:graphic>
          </wp:inline>
        </w:drawing>
      </w:r>
    </w:p>
    <w:p w:rsidR="004A295E" w:rsidRDefault="004A295E"/>
    <w:p w:rsidR="004A295E" w:rsidRPr="004A295E" w:rsidRDefault="004A295E" w:rsidP="004A295E">
      <w:pPr>
        <w:spacing w:after="0" w:line="240" w:lineRule="auto"/>
        <w:textAlignment w:val="baseline"/>
        <w:rPr>
          <w:rFonts w:ascii="Cambria" w:eastAsia="Times New Roman" w:hAnsi="Cambria" w:cs="Times New Roman"/>
          <w:sz w:val="24"/>
          <w:szCs w:val="24"/>
        </w:rPr>
      </w:pPr>
      <w:r w:rsidRPr="004A295E">
        <w:rPr>
          <w:rFonts w:ascii="Cambria" w:eastAsia="Times New Roman" w:hAnsi="Cambria" w:cs="Times New Roman"/>
          <w:sz w:val="24"/>
          <w:szCs w:val="24"/>
          <w:u w:val="single"/>
        </w:rPr>
        <w:t>Kennel Presentation:</w:t>
      </w:r>
      <w:r w:rsidRPr="004A295E">
        <w:rPr>
          <w:rFonts w:ascii="Cambria" w:eastAsia="Times New Roman" w:hAnsi="Cambria" w:cs="Times New Roman"/>
          <w:sz w:val="24"/>
          <w:szCs w:val="24"/>
        </w:rPr>
        <w:t> </w:t>
      </w:r>
    </w:p>
    <w:p w:rsidR="004A295E" w:rsidRPr="004A295E" w:rsidRDefault="004A295E" w:rsidP="004A295E">
      <w:pPr>
        <w:spacing w:after="0" w:line="240" w:lineRule="auto"/>
        <w:textAlignment w:val="baseline"/>
        <w:rPr>
          <w:rFonts w:ascii="Cambria" w:eastAsia="Times New Roman" w:hAnsi="Cambria" w:cs="Times New Roman"/>
          <w:sz w:val="24"/>
          <w:szCs w:val="24"/>
        </w:rPr>
      </w:pPr>
      <w:r w:rsidRPr="004A295E">
        <w:rPr>
          <w:rFonts w:ascii="Cambria" w:eastAsia="Times New Roman" w:hAnsi="Cambria" w:cs="Times New Roman"/>
          <w:sz w:val="24"/>
          <w:szCs w:val="24"/>
        </w:rPr>
        <w:t>Volunteers or staff can practice walking up and down the kennel rows and reward dogs for: keeping four paws on the floor, being quiet, making eye contact, sitting, lying down, or approaching the front of the kennel.  </w:t>
      </w:r>
    </w:p>
    <w:p w:rsidR="004A295E" w:rsidRPr="004A295E" w:rsidRDefault="004A295E" w:rsidP="004A295E">
      <w:pPr>
        <w:numPr>
          <w:ilvl w:val="0"/>
          <w:numId w:val="1"/>
        </w:numPr>
        <w:spacing w:after="0" w:line="240" w:lineRule="auto"/>
        <w:ind w:left="360" w:firstLine="0"/>
        <w:textAlignment w:val="baseline"/>
        <w:rPr>
          <w:rFonts w:ascii="Cambria" w:eastAsia="Times New Roman" w:hAnsi="Cambria" w:cs="Times New Roman"/>
          <w:sz w:val="24"/>
          <w:szCs w:val="24"/>
        </w:rPr>
      </w:pPr>
      <w:r w:rsidRPr="004A295E">
        <w:rPr>
          <w:rFonts w:ascii="Cambria" w:eastAsia="Times New Roman" w:hAnsi="Cambria" w:cs="Times New Roman"/>
        </w:rPr>
        <w:t>Wait for desired behavior (a lure can be used as needed) </w:t>
      </w:r>
    </w:p>
    <w:p w:rsidR="004A295E" w:rsidRPr="004A295E" w:rsidRDefault="004A295E" w:rsidP="004A295E">
      <w:pPr>
        <w:numPr>
          <w:ilvl w:val="0"/>
          <w:numId w:val="2"/>
        </w:numPr>
        <w:spacing w:after="0" w:line="240" w:lineRule="auto"/>
        <w:ind w:left="360" w:firstLine="0"/>
        <w:textAlignment w:val="baseline"/>
        <w:rPr>
          <w:rFonts w:ascii="Cambria" w:eastAsia="Times New Roman" w:hAnsi="Cambria" w:cs="Times New Roman"/>
          <w:sz w:val="24"/>
          <w:szCs w:val="24"/>
        </w:rPr>
      </w:pPr>
      <w:r w:rsidRPr="004A295E">
        <w:rPr>
          <w:rFonts w:ascii="Cambria" w:eastAsia="Times New Roman" w:hAnsi="Cambria" w:cs="Times New Roman"/>
        </w:rPr>
        <w:t>Say “Yes!” or click a clicker ONCE </w:t>
      </w:r>
    </w:p>
    <w:p w:rsidR="004A295E" w:rsidRPr="004A295E" w:rsidRDefault="004A295E" w:rsidP="004A295E">
      <w:pPr>
        <w:numPr>
          <w:ilvl w:val="0"/>
          <w:numId w:val="3"/>
        </w:numPr>
        <w:spacing w:after="0" w:line="240" w:lineRule="auto"/>
        <w:ind w:left="360" w:firstLine="0"/>
        <w:textAlignment w:val="baseline"/>
        <w:rPr>
          <w:rFonts w:ascii="Cambria" w:eastAsia="Times New Roman" w:hAnsi="Cambria" w:cs="Times New Roman"/>
          <w:sz w:val="24"/>
          <w:szCs w:val="24"/>
        </w:rPr>
      </w:pPr>
      <w:r w:rsidRPr="004A295E">
        <w:rPr>
          <w:rFonts w:ascii="Cambria" w:eastAsia="Times New Roman" w:hAnsi="Cambria" w:cs="Times New Roman"/>
        </w:rPr>
        <w:t>Give a treat by sliding under door or using a stick-like jerky treat or biscuit. </w:t>
      </w:r>
    </w:p>
    <w:p w:rsidR="004A295E" w:rsidRPr="004A295E" w:rsidRDefault="004A295E" w:rsidP="004A295E">
      <w:pPr>
        <w:numPr>
          <w:ilvl w:val="0"/>
          <w:numId w:val="4"/>
        </w:numPr>
        <w:spacing w:after="0" w:line="240" w:lineRule="auto"/>
        <w:ind w:left="360" w:firstLine="0"/>
        <w:textAlignment w:val="baseline"/>
        <w:rPr>
          <w:rFonts w:ascii="Cambria" w:eastAsia="Times New Roman" w:hAnsi="Cambria" w:cs="Times New Roman"/>
          <w:sz w:val="24"/>
          <w:szCs w:val="24"/>
        </w:rPr>
      </w:pPr>
      <w:r w:rsidRPr="004A295E">
        <w:rPr>
          <w:rFonts w:ascii="Cambria" w:eastAsia="Times New Roman" w:hAnsi="Cambria" w:cs="Times New Roman"/>
        </w:rPr>
        <w:t>If fingers in the kennel are a concern, a PVC pipe can be added as a chute.  </w:t>
      </w:r>
    </w:p>
    <w:p w:rsidR="004A295E" w:rsidRPr="004A295E" w:rsidRDefault="004A295E" w:rsidP="004A295E">
      <w:pPr>
        <w:numPr>
          <w:ilvl w:val="0"/>
          <w:numId w:val="5"/>
        </w:numPr>
        <w:spacing w:after="0" w:line="240" w:lineRule="auto"/>
        <w:ind w:left="360" w:firstLine="0"/>
        <w:textAlignment w:val="baseline"/>
        <w:rPr>
          <w:rFonts w:ascii="Cambria" w:eastAsia="Times New Roman" w:hAnsi="Cambria" w:cs="Times New Roman"/>
          <w:sz w:val="24"/>
          <w:szCs w:val="24"/>
        </w:rPr>
      </w:pPr>
      <w:r w:rsidRPr="004A295E">
        <w:rPr>
          <w:rFonts w:ascii="Cambria" w:eastAsia="Times New Roman" w:hAnsi="Cambria" w:cs="Times New Roman"/>
        </w:rPr>
        <w:t>Visitors may be encouraged to “play along” if given instructions on how to do so appropriately.  </w:t>
      </w:r>
    </w:p>
    <w:p w:rsidR="004A295E" w:rsidRPr="00142CF6" w:rsidRDefault="004A295E" w:rsidP="004A295E">
      <w:pPr>
        <w:numPr>
          <w:ilvl w:val="0"/>
          <w:numId w:val="6"/>
        </w:numPr>
        <w:spacing w:after="0" w:line="240" w:lineRule="auto"/>
        <w:ind w:left="360" w:firstLine="0"/>
        <w:textAlignment w:val="baseline"/>
        <w:rPr>
          <w:rFonts w:ascii="Cambria" w:eastAsia="Times New Roman" w:hAnsi="Cambria" w:cs="Times New Roman"/>
          <w:sz w:val="24"/>
          <w:szCs w:val="24"/>
        </w:rPr>
      </w:pPr>
      <w:r w:rsidRPr="004A295E">
        <w:rPr>
          <w:rFonts w:ascii="Cambria" w:eastAsia="Times New Roman" w:hAnsi="Cambria" w:cs="Times New Roman"/>
        </w:rPr>
        <w:t>Dogs in extra need of kennel presentation practice can have signs added to their kennels (“I need help making positive associations with people – please toss me a treat!” OR “Can you help me learn good manners by tossing a treat in if I can keep four paws on the floor and be quiet? Woof and thanks!”), along with a treat pouch or bowl attached to their kennel.  </w:t>
      </w:r>
    </w:p>
    <w:p w:rsidR="00142CF6" w:rsidRDefault="00142CF6" w:rsidP="00142CF6">
      <w:pPr>
        <w:spacing w:after="0" w:line="240" w:lineRule="auto"/>
        <w:textAlignment w:val="baseline"/>
        <w:rPr>
          <w:rFonts w:ascii="Cambria" w:eastAsia="Times New Roman" w:hAnsi="Cambria" w:cs="Times New Roman"/>
          <w:sz w:val="24"/>
          <w:szCs w:val="24"/>
        </w:rPr>
      </w:pPr>
    </w:p>
    <w:p w:rsidR="00142CF6" w:rsidRDefault="00142CF6" w:rsidP="00142CF6">
      <w:pPr>
        <w:spacing w:after="0" w:line="240" w:lineRule="auto"/>
        <w:textAlignment w:val="baseline"/>
        <w:rPr>
          <w:rFonts w:ascii="Cambria" w:eastAsia="Times New Roman" w:hAnsi="Cambria" w:cs="Times New Roman"/>
          <w:sz w:val="24"/>
          <w:szCs w:val="24"/>
        </w:rPr>
      </w:pPr>
    </w:p>
    <w:p w:rsidR="00142CF6" w:rsidRDefault="00142CF6" w:rsidP="00142CF6">
      <w:pPr>
        <w:spacing w:after="0" w:line="240" w:lineRule="auto"/>
        <w:textAlignment w:val="baseline"/>
        <w:rPr>
          <w:rFonts w:ascii="Cambria" w:eastAsia="Times New Roman" w:hAnsi="Cambria" w:cs="Times New Roman"/>
          <w:sz w:val="24"/>
          <w:szCs w:val="24"/>
        </w:rPr>
      </w:pPr>
    </w:p>
    <w:p w:rsidR="00142CF6" w:rsidRDefault="00142CF6" w:rsidP="00142CF6">
      <w:pPr>
        <w:spacing w:after="0" w:line="240" w:lineRule="auto"/>
        <w:textAlignment w:val="baseline"/>
        <w:rPr>
          <w:rFonts w:ascii="Cambria" w:eastAsia="Times New Roman" w:hAnsi="Cambria" w:cs="Times New Roman"/>
          <w:sz w:val="24"/>
          <w:szCs w:val="24"/>
        </w:rPr>
      </w:pPr>
    </w:p>
    <w:p w:rsidR="00142CF6" w:rsidRDefault="00142CF6" w:rsidP="00142CF6">
      <w:pPr>
        <w:spacing w:after="0" w:line="240" w:lineRule="auto"/>
        <w:textAlignment w:val="baseline"/>
        <w:rPr>
          <w:rFonts w:ascii="Cambria" w:eastAsia="Times New Roman" w:hAnsi="Cambria" w:cs="Times New Roman"/>
          <w:sz w:val="24"/>
          <w:szCs w:val="24"/>
        </w:rPr>
      </w:pPr>
    </w:p>
    <w:p w:rsidR="00142CF6" w:rsidRDefault="00142CF6" w:rsidP="00142CF6">
      <w:pPr>
        <w:spacing w:after="0" w:line="240" w:lineRule="auto"/>
        <w:textAlignment w:val="baseline"/>
        <w:rPr>
          <w:rFonts w:ascii="Cambria" w:eastAsia="Times New Roman" w:hAnsi="Cambria" w:cs="Times New Roman"/>
          <w:sz w:val="24"/>
          <w:szCs w:val="24"/>
        </w:rPr>
      </w:pPr>
    </w:p>
    <w:p w:rsidR="00142CF6" w:rsidRDefault="00142CF6" w:rsidP="00142CF6">
      <w:pPr>
        <w:spacing w:after="0" w:line="240" w:lineRule="auto"/>
        <w:textAlignment w:val="baseline"/>
        <w:rPr>
          <w:rFonts w:ascii="Cambria" w:eastAsia="Times New Roman" w:hAnsi="Cambria" w:cs="Times New Roman"/>
          <w:sz w:val="24"/>
          <w:szCs w:val="24"/>
        </w:rPr>
      </w:pPr>
    </w:p>
    <w:p w:rsidR="00142CF6" w:rsidRDefault="00142CF6" w:rsidP="00142CF6">
      <w:pPr>
        <w:spacing w:after="0" w:line="240" w:lineRule="auto"/>
        <w:textAlignment w:val="baseline"/>
        <w:rPr>
          <w:rFonts w:ascii="Cambria" w:eastAsia="Times New Roman" w:hAnsi="Cambria" w:cs="Times New Roman"/>
          <w:sz w:val="24"/>
          <w:szCs w:val="24"/>
        </w:rPr>
      </w:pPr>
    </w:p>
    <w:p w:rsidR="00142CF6" w:rsidRDefault="00142CF6" w:rsidP="00142CF6">
      <w:pPr>
        <w:spacing w:after="0" w:line="240" w:lineRule="auto"/>
        <w:textAlignment w:val="baseline"/>
        <w:rPr>
          <w:rFonts w:ascii="Cambria" w:eastAsia="Times New Roman" w:hAnsi="Cambria" w:cs="Times New Roman"/>
          <w:sz w:val="24"/>
          <w:szCs w:val="24"/>
        </w:rPr>
      </w:pPr>
    </w:p>
    <w:p w:rsidR="00142CF6" w:rsidRDefault="00142CF6" w:rsidP="00142CF6">
      <w:pPr>
        <w:jc w:val="center"/>
        <w:rPr>
          <w:rFonts w:ascii="Helvetica Neue" w:eastAsia="Helvetica Neue" w:hAnsi="Helvetica Neue" w:cs="Helvetica Neue"/>
          <w:b/>
          <w:sz w:val="32"/>
          <w:szCs w:val="32"/>
          <w:u w:val="single"/>
        </w:rPr>
      </w:pPr>
    </w:p>
    <w:p w:rsidR="00142CF6" w:rsidRDefault="006B526A" w:rsidP="006B526A">
      <w:pPr>
        <w:spacing w:after="0"/>
        <w:jc w:val="center"/>
        <w:rPr>
          <w:rFonts w:ascii="Helvetica Neue" w:eastAsia="Helvetica Neue" w:hAnsi="Helvetica Neue" w:cs="Helvetica Neue"/>
          <w:sz w:val="24"/>
          <w:szCs w:val="24"/>
        </w:rPr>
      </w:pPr>
      <w:r>
        <w:rPr>
          <w:rFonts w:ascii="Helvetica Neue" w:eastAsia="Helvetica Neue" w:hAnsi="Helvetica Neue" w:cs="Helvetica Neue"/>
          <w:b/>
          <w:sz w:val="32"/>
          <w:szCs w:val="32"/>
          <w:u w:val="single"/>
        </w:rPr>
        <w:t xml:space="preserve">Sample Dog Toy Protocol </w:t>
      </w:r>
      <w:r w:rsidR="00142CF6">
        <w:rPr>
          <w:rFonts w:ascii="Helvetica Neue" w:eastAsia="Helvetica Neue" w:hAnsi="Helvetica Neue" w:cs="Helvetica Neue"/>
          <w:sz w:val="24"/>
          <w:szCs w:val="24"/>
        </w:rPr>
        <w:t xml:space="preserve"> </w:t>
      </w:r>
    </w:p>
    <w:p w:rsidR="006B526A" w:rsidRPr="00142CF6" w:rsidRDefault="006B526A" w:rsidP="006B526A">
      <w:pPr>
        <w:spacing w:after="0"/>
        <w:jc w:val="center"/>
        <w:rPr>
          <w:rFonts w:ascii="Helvetica Neue" w:eastAsia="Helvetica Neue" w:hAnsi="Helvetica Neue" w:cs="Helvetica Neue"/>
          <w:sz w:val="28"/>
          <w:szCs w:val="28"/>
        </w:rPr>
      </w:pPr>
    </w:p>
    <w:p w:rsidR="00142CF6" w:rsidRDefault="00142CF6" w:rsidP="006B526A">
      <w:pPr>
        <w:spacing w:after="0"/>
        <w:rPr>
          <w:rFonts w:ascii="Helvetica Neue" w:eastAsia="Helvetica Neue" w:hAnsi="Helvetica Neue" w:cs="Helvetica Neue"/>
          <w:i/>
          <w:sz w:val="24"/>
          <w:szCs w:val="24"/>
        </w:rPr>
      </w:pPr>
      <w:r>
        <w:rPr>
          <w:rFonts w:ascii="Helvetica Neue" w:eastAsia="Helvetica Neue" w:hAnsi="Helvetica Neue" w:cs="Helvetica Neue"/>
          <w:i/>
          <w:sz w:val="24"/>
          <w:szCs w:val="24"/>
        </w:rPr>
        <w:t>Toys are not only important as a source of enrichment for dogs, but they increase the public’s perception of the dog as “adoptable.” In a scientific study of shelter dogs, the highest predictor of a dog that would NOT be adopted was one that ignored the person’s invitation to play. Other studies have found that simply having toys in a kennel, regardless of whether or not the dog played with them, made the dog seem more appealing.</w:t>
      </w:r>
    </w:p>
    <w:p w:rsidR="006B526A" w:rsidRDefault="006B526A" w:rsidP="006B526A">
      <w:pPr>
        <w:spacing w:after="0"/>
        <w:rPr>
          <w:rFonts w:ascii="Helvetica Neue" w:eastAsia="Helvetica Neue" w:hAnsi="Helvetica Neue" w:cs="Helvetica Neue"/>
          <w:i/>
          <w:sz w:val="24"/>
          <w:szCs w:val="24"/>
        </w:rPr>
      </w:pPr>
    </w:p>
    <w:p w:rsidR="00142CF6" w:rsidRDefault="00142CF6" w:rsidP="006B526A">
      <w:pPr>
        <w:spacing w:after="0"/>
        <w:rPr>
          <w:rFonts w:ascii="Helvetica Neue" w:eastAsia="Helvetica Neue" w:hAnsi="Helvetica Neue" w:cs="Helvetica Neue"/>
          <w:i/>
          <w:sz w:val="24"/>
          <w:szCs w:val="24"/>
        </w:rPr>
      </w:pPr>
      <w:r>
        <w:rPr>
          <w:rFonts w:ascii="Helvetica Neue" w:eastAsia="Helvetica Neue" w:hAnsi="Helvetica Neue" w:cs="Helvetica Neue"/>
          <w:i/>
          <w:sz w:val="24"/>
          <w:szCs w:val="24"/>
        </w:rPr>
        <w:t>So… toys are important. How do we use them in a way that’s safe?</w:t>
      </w:r>
    </w:p>
    <w:p w:rsidR="006B526A" w:rsidRPr="006B526A" w:rsidRDefault="006B526A" w:rsidP="006B526A">
      <w:pPr>
        <w:spacing w:after="0"/>
        <w:rPr>
          <w:rFonts w:ascii="Helvetica Neue" w:eastAsia="Helvetica Neue" w:hAnsi="Helvetica Neue" w:cs="Helvetica Neue"/>
          <w:i/>
          <w:sz w:val="24"/>
          <w:szCs w:val="24"/>
        </w:rPr>
      </w:pPr>
    </w:p>
    <w:p w:rsidR="00142CF6" w:rsidRDefault="00142CF6" w:rsidP="006B526A">
      <w:pPr>
        <w:spacing w:after="0"/>
        <w:rPr>
          <w:rFonts w:ascii="Helvetica Neue" w:eastAsia="Helvetica Neue" w:hAnsi="Helvetica Neue" w:cs="Helvetica Neue"/>
          <w:b/>
          <w:sz w:val="24"/>
          <w:szCs w:val="24"/>
        </w:rPr>
      </w:pPr>
      <w:r>
        <w:rPr>
          <w:rFonts w:ascii="Helvetica Neue" w:eastAsia="Helvetica Neue" w:hAnsi="Helvetica Neue" w:cs="Helvetica Neue"/>
          <w:b/>
          <w:sz w:val="24"/>
          <w:szCs w:val="24"/>
        </w:rPr>
        <w:t>Keep or Toss?</w:t>
      </w:r>
    </w:p>
    <w:p w:rsidR="00142CF6" w:rsidRDefault="00142CF6" w:rsidP="006B526A">
      <w:pPr>
        <w:numPr>
          <w:ilvl w:val="0"/>
          <w:numId w:val="7"/>
        </w:numPr>
        <w:spacing w:after="0" w:line="276" w:lineRule="auto"/>
        <w:contextualSpacing/>
        <w:rPr>
          <w:rFonts w:ascii="Helvetica Neue" w:eastAsia="Helvetica Neue" w:hAnsi="Helvetica Neue" w:cs="Helvetica Neue"/>
          <w:sz w:val="24"/>
          <w:szCs w:val="24"/>
        </w:rPr>
      </w:pPr>
      <w:r>
        <w:rPr>
          <w:rFonts w:ascii="Helvetica Neue" w:eastAsia="Helvetica Neue" w:hAnsi="Helvetica Neue" w:cs="Helvetica Neue"/>
          <w:sz w:val="24"/>
          <w:szCs w:val="24"/>
        </w:rPr>
        <w:t>Caregivers should sort through donations before washing or storing toys.</w:t>
      </w:r>
    </w:p>
    <w:p w:rsidR="00142CF6" w:rsidRDefault="00142CF6" w:rsidP="006B526A">
      <w:pPr>
        <w:numPr>
          <w:ilvl w:val="0"/>
          <w:numId w:val="8"/>
        </w:numPr>
        <w:spacing w:after="0" w:line="276" w:lineRule="auto"/>
        <w:contextualSpacing/>
        <w:rPr>
          <w:rFonts w:ascii="Helvetica Neue" w:eastAsia="Helvetica Neue" w:hAnsi="Helvetica Neue" w:cs="Helvetica Neue"/>
          <w:sz w:val="24"/>
          <w:szCs w:val="24"/>
        </w:rPr>
      </w:pPr>
      <w:r>
        <w:rPr>
          <w:rFonts w:ascii="Helvetica Neue" w:eastAsia="Helvetica Neue" w:hAnsi="Helvetica Neue" w:cs="Helvetica Neue"/>
          <w:b/>
          <w:sz w:val="24"/>
          <w:szCs w:val="24"/>
        </w:rPr>
        <w:t>KEEP</w:t>
      </w:r>
      <w:r>
        <w:rPr>
          <w:rFonts w:ascii="Helvetica Neue" w:eastAsia="Helvetica Neue" w:hAnsi="Helvetica Neue" w:cs="Helvetica Neue"/>
          <w:sz w:val="24"/>
          <w:szCs w:val="24"/>
        </w:rPr>
        <w:t>: high quality, durable toys</w:t>
      </w:r>
    </w:p>
    <w:p w:rsidR="00142CF6" w:rsidRDefault="00142CF6" w:rsidP="006B526A">
      <w:pPr>
        <w:numPr>
          <w:ilvl w:val="0"/>
          <w:numId w:val="8"/>
        </w:numPr>
        <w:spacing w:after="0" w:line="276" w:lineRule="auto"/>
        <w:contextualSpacing/>
        <w:rPr>
          <w:rFonts w:ascii="Helvetica Neue" w:eastAsia="Helvetica Neue" w:hAnsi="Helvetica Neue" w:cs="Helvetica Neue"/>
          <w:sz w:val="24"/>
          <w:szCs w:val="24"/>
        </w:rPr>
      </w:pPr>
      <w:r>
        <w:rPr>
          <w:rFonts w:ascii="Helvetica Neue" w:eastAsia="Helvetica Neue" w:hAnsi="Helvetica Neue" w:cs="Helvetica Neue"/>
          <w:b/>
          <w:sz w:val="24"/>
          <w:szCs w:val="24"/>
        </w:rPr>
        <w:t>TOSS</w:t>
      </w:r>
      <w:r>
        <w:rPr>
          <w:rFonts w:ascii="Helvetica Neue" w:eastAsia="Helvetica Neue" w:hAnsi="Helvetica Neue" w:cs="Helvetica Neue"/>
          <w:sz w:val="24"/>
          <w:szCs w:val="24"/>
        </w:rPr>
        <w:t>: thin/flimsy materials, cheap (bargain bin), worn out toys. Any time a toy has wear that could be chewed off and ingested, it’s time for it to be thrown away.</w:t>
      </w:r>
    </w:p>
    <w:p w:rsidR="006B526A" w:rsidRPr="006B526A" w:rsidRDefault="006B526A" w:rsidP="006B526A">
      <w:pPr>
        <w:spacing w:after="0" w:line="276" w:lineRule="auto"/>
        <w:ind w:left="720"/>
        <w:contextualSpacing/>
        <w:rPr>
          <w:rFonts w:ascii="Helvetica Neue" w:eastAsia="Helvetica Neue" w:hAnsi="Helvetica Neue" w:cs="Helvetica Neue"/>
          <w:sz w:val="24"/>
          <w:szCs w:val="24"/>
        </w:rPr>
      </w:pPr>
    </w:p>
    <w:p w:rsidR="00142CF6" w:rsidRDefault="00142CF6" w:rsidP="006B526A">
      <w:pPr>
        <w:spacing w:after="0"/>
        <w:rPr>
          <w:rFonts w:ascii="Helvetica Neue" w:eastAsia="Helvetica Neue" w:hAnsi="Helvetica Neue" w:cs="Helvetica Neue"/>
          <w:b/>
          <w:sz w:val="24"/>
          <w:szCs w:val="24"/>
        </w:rPr>
      </w:pPr>
      <w:r>
        <w:rPr>
          <w:rFonts w:ascii="Helvetica Neue" w:eastAsia="Helvetica Neue" w:hAnsi="Helvetica Neue" w:cs="Helvetica Neue"/>
          <w:b/>
          <w:sz w:val="24"/>
          <w:szCs w:val="24"/>
        </w:rPr>
        <w:t>Storage</w:t>
      </w:r>
    </w:p>
    <w:p w:rsidR="00142CF6" w:rsidRDefault="00142CF6" w:rsidP="006B526A">
      <w:pPr>
        <w:numPr>
          <w:ilvl w:val="0"/>
          <w:numId w:val="9"/>
        </w:numPr>
        <w:spacing w:after="0" w:line="276" w:lineRule="auto"/>
        <w:contextualSpacing/>
        <w:rPr>
          <w:rFonts w:ascii="Helvetica Neue" w:eastAsia="Helvetica Neue" w:hAnsi="Helvetica Neue" w:cs="Helvetica Neue"/>
          <w:sz w:val="24"/>
          <w:szCs w:val="24"/>
        </w:rPr>
      </w:pPr>
      <w:r>
        <w:rPr>
          <w:rFonts w:ascii="Helvetica Neue" w:eastAsia="Helvetica Neue" w:hAnsi="Helvetica Neue" w:cs="Helvetica Neue"/>
          <w:sz w:val="24"/>
          <w:szCs w:val="24"/>
        </w:rPr>
        <w:t>Toys should be kept organized according to type in an area not accessible by animals and limited to designated storage bins. Overflow toys should be used, given away, or thrown out.</w:t>
      </w:r>
    </w:p>
    <w:p w:rsidR="00142CF6" w:rsidRPr="006B526A" w:rsidRDefault="00142CF6" w:rsidP="006B526A">
      <w:pPr>
        <w:numPr>
          <w:ilvl w:val="0"/>
          <w:numId w:val="9"/>
        </w:numPr>
        <w:spacing w:after="0" w:line="276" w:lineRule="auto"/>
        <w:contextualSpacing/>
        <w:rPr>
          <w:rFonts w:ascii="Helvetica Neue" w:eastAsia="Helvetica Neue" w:hAnsi="Helvetica Neue" w:cs="Helvetica Neue"/>
          <w:sz w:val="24"/>
          <w:szCs w:val="24"/>
        </w:rPr>
      </w:pPr>
      <w:r>
        <w:rPr>
          <w:rFonts w:ascii="Helvetica Neue" w:eastAsia="Helvetica Neue" w:hAnsi="Helvetica Neue" w:cs="Helvetica Neue"/>
          <w:sz w:val="24"/>
          <w:szCs w:val="24"/>
        </w:rPr>
        <w:t>Toys should be separated by: Stuffed, Rope, Ball, Rubber/Plastic, Hard Chew Toys, and Puppies/Small Dogs ONLY.</w:t>
      </w:r>
    </w:p>
    <w:p w:rsidR="00142CF6" w:rsidRDefault="00142CF6" w:rsidP="006B526A">
      <w:pPr>
        <w:spacing w:after="0"/>
        <w:rPr>
          <w:rFonts w:ascii="Helvetica Neue" w:eastAsia="Helvetica Neue" w:hAnsi="Helvetica Neue" w:cs="Helvetica Neue"/>
          <w:sz w:val="24"/>
          <w:szCs w:val="24"/>
        </w:rPr>
      </w:pPr>
    </w:p>
    <w:p w:rsidR="006B526A" w:rsidRDefault="006B526A" w:rsidP="006B526A">
      <w:pPr>
        <w:spacing w:after="0"/>
        <w:rPr>
          <w:rFonts w:ascii="Helvetica Neue" w:eastAsia="Helvetica Neue" w:hAnsi="Helvetica Neue" w:cs="Helvetica Neue"/>
          <w:sz w:val="24"/>
          <w:szCs w:val="24"/>
        </w:rPr>
      </w:pPr>
    </w:p>
    <w:p w:rsidR="00142CF6" w:rsidRPr="006B526A" w:rsidRDefault="00142CF6" w:rsidP="006B526A">
      <w:pPr>
        <w:spacing w:after="0"/>
        <w:jc w:val="both"/>
        <w:rPr>
          <w:rFonts w:ascii="Helvetica Neue" w:eastAsia="Helvetica Neue" w:hAnsi="Helvetica Neue" w:cs="Helvetica Neue"/>
          <w:b/>
          <w:sz w:val="24"/>
          <w:szCs w:val="24"/>
        </w:rPr>
      </w:pPr>
      <w:r>
        <w:rPr>
          <w:rFonts w:ascii="Helvetica Neue" w:eastAsia="Helvetica Neue" w:hAnsi="Helvetica Neue" w:cs="Helvetica Neue"/>
          <w:b/>
          <w:sz w:val="24"/>
          <w:szCs w:val="24"/>
          <w:u w:val="single"/>
        </w:rPr>
        <w:t>Who Gets What &amp; When</w:t>
      </w:r>
      <w:r>
        <w:rPr>
          <w:rFonts w:ascii="Helvetica Neue" w:eastAsia="Helvetica Neue" w:hAnsi="Helvetica Neue" w:cs="Helvetica Neue"/>
          <w:b/>
          <w:sz w:val="24"/>
          <w:szCs w:val="24"/>
        </w:rPr>
        <w:t>?</w:t>
      </w:r>
    </w:p>
    <w:p w:rsidR="00142CF6" w:rsidRDefault="00142CF6" w:rsidP="006B526A">
      <w:pPr>
        <w:spacing w:after="0"/>
        <w:jc w:val="both"/>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A list should be kept near toy storage noting any </w:t>
      </w:r>
      <w:r>
        <w:rPr>
          <w:rFonts w:ascii="Helvetica Neue" w:eastAsia="Helvetica Neue" w:hAnsi="Helvetica Neue" w:cs="Helvetica Neue"/>
          <w:b/>
          <w:sz w:val="24"/>
          <w:szCs w:val="24"/>
        </w:rPr>
        <w:t xml:space="preserve">exclusion </w:t>
      </w:r>
      <w:r>
        <w:rPr>
          <w:rFonts w:ascii="Helvetica Neue" w:eastAsia="Helvetica Neue" w:hAnsi="Helvetica Neue" w:cs="Helvetica Neue"/>
          <w:sz w:val="24"/>
          <w:szCs w:val="24"/>
        </w:rPr>
        <w:t xml:space="preserve">for particular dogs (i.e. no stuffed or rubber toys, no tennis balls, extra tough toys only, etc.). Notes should be added in </w:t>
      </w:r>
      <w:proofErr w:type="spellStart"/>
      <w:r>
        <w:rPr>
          <w:rFonts w:ascii="Helvetica Neue" w:eastAsia="Helvetica Neue" w:hAnsi="Helvetica Neue" w:cs="Helvetica Neue"/>
          <w:sz w:val="24"/>
          <w:szCs w:val="24"/>
        </w:rPr>
        <w:t>PetPoint</w:t>
      </w:r>
      <w:proofErr w:type="spellEnd"/>
      <w:r>
        <w:rPr>
          <w:rFonts w:ascii="Helvetica Neue" w:eastAsia="Helvetica Neue" w:hAnsi="Helvetica Neue" w:cs="Helvetica Neue"/>
          <w:sz w:val="24"/>
          <w:szCs w:val="24"/>
        </w:rPr>
        <w:t xml:space="preserve"> for dogs’ toy preferences and exclusions, particularly if a dog is known to destroy and ingest them.</w:t>
      </w:r>
    </w:p>
    <w:p w:rsidR="00142CF6" w:rsidRDefault="00142CF6" w:rsidP="006B526A">
      <w:pPr>
        <w:spacing w:after="0"/>
        <w:jc w:val="both"/>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 </w:t>
      </w:r>
    </w:p>
    <w:p w:rsidR="00142CF6" w:rsidRDefault="00142CF6" w:rsidP="006B526A">
      <w:pPr>
        <w:spacing w:after="0"/>
        <w:jc w:val="both"/>
        <w:rPr>
          <w:rFonts w:ascii="Helvetica Neue" w:eastAsia="Helvetica Neue" w:hAnsi="Helvetica Neue" w:cs="Helvetica Neue"/>
          <w:sz w:val="24"/>
          <w:szCs w:val="24"/>
        </w:rPr>
      </w:pPr>
      <w:r>
        <w:rPr>
          <w:rFonts w:ascii="Helvetica Neue" w:eastAsia="Helvetica Neue" w:hAnsi="Helvetica Neue" w:cs="Helvetica Neue"/>
          <w:sz w:val="24"/>
          <w:szCs w:val="24"/>
        </w:rPr>
        <w:t>Any dog that is observed to have resource guarding with toys should have “NO TOYS” noted on the whiteboard in their cottage row.</w:t>
      </w:r>
    </w:p>
    <w:p w:rsidR="00142CF6" w:rsidRDefault="00142CF6" w:rsidP="006B526A">
      <w:pPr>
        <w:spacing w:after="0"/>
        <w:jc w:val="both"/>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 </w:t>
      </w:r>
    </w:p>
    <w:p w:rsidR="00142CF6" w:rsidRDefault="00142CF6" w:rsidP="006B526A">
      <w:pPr>
        <w:spacing w:after="0"/>
        <w:jc w:val="both"/>
        <w:rPr>
          <w:rFonts w:ascii="Helvetica Neue" w:eastAsia="Helvetica Neue" w:hAnsi="Helvetica Neue" w:cs="Helvetica Neue"/>
          <w:sz w:val="24"/>
          <w:szCs w:val="24"/>
        </w:rPr>
      </w:pPr>
      <w:r>
        <w:rPr>
          <w:rFonts w:ascii="Helvetica Neue" w:eastAsia="Helvetica Neue" w:hAnsi="Helvetica Neue" w:cs="Helvetica Neue"/>
          <w:b/>
          <w:sz w:val="24"/>
          <w:szCs w:val="24"/>
        </w:rPr>
        <w:t>SQUEAKY TOYS</w:t>
      </w:r>
      <w:r>
        <w:rPr>
          <w:rFonts w:ascii="Helvetica Neue" w:eastAsia="Helvetica Neue" w:hAnsi="Helvetica Neue" w:cs="Helvetica Neue"/>
          <w:sz w:val="24"/>
          <w:szCs w:val="24"/>
        </w:rPr>
        <w:t xml:space="preserve">: any toy that squeaks </w:t>
      </w:r>
      <w:proofErr w:type="gramStart"/>
      <w:r>
        <w:rPr>
          <w:rFonts w:ascii="Helvetica Neue" w:eastAsia="Helvetica Neue" w:hAnsi="Helvetica Neue" w:cs="Helvetica Neue"/>
          <w:sz w:val="24"/>
          <w:szCs w:val="24"/>
        </w:rPr>
        <w:t>is</w:t>
      </w:r>
      <w:proofErr w:type="gramEnd"/>
      <w:r>
        <w:rPr>
          <w:rFonts w:ascii="Helvetica Neue" w:eastAsia="Helvetica Neue" w:hAnsi="Helvetica Neue" w:cs="Helvetica Neue"/>
          <w:sz w:val="24"/>
          <w:szCs w:val="24"/>
        </w:rPr>
        <w:t xml:space="preserve"> for supervised use only outside in the Green Room or Yard or </w:t>
      </w:r>
      <w:r>
        <w:rPr>
          <w:rFonts w:ascii="Helvetica Neue" w:eastAsia="Helvetica Neue" w:hAnsi="Helvetica Neue" w:cs="Helvetica Neue"/>
          <w:b/>
          <w:sz w:val="24"/>
          <w:szCs w:val="24"/>
        </w:rPr>
        <w:t>during supervised Kennel Enrichment time</w:t>
      </w:r>
      <w:r>
        <w:rPr>
          <w:rFonts w:ascii="Helvetica Neue" w:eastAsia="Helvetica Neue" w:hAnsi="Helvetica Neue" w:cs="Helvetica Neue"/>
          <w:sz w:val="24"/>
          <w:szCs w:val="24"/>
        </w:rPr>
        <w:t xml:space="preserve">. Even if a dog is non-destructive with a squeaky toy, but squeaking it obsessively, it can be frustrating and over-stimulating for other dogs in the same row. Dogs that are gentle and generally quiet with squeaky toys may keep them in their kennel at all times. </w:t>
      </w:r>
    </w:p>
    <w:p w:rsidR="00142CF6" w:rsidRDefault="00142CF6" w:rsidP="006B526A">
      <w:pPr>
        <w:spacing w:after="0"/>
        <w:jc w:val="both"/>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 </w:t>
      </w:r>
    </w:p>
    <w:p w:rsidR="00142CF6" w:rsidRDefault="00142CF6" w:rsidP="006B526A">
      <w:pPr>
        <w:spacing w:after="0"/>
        <w:jc w:val="both"/>
        <w:rPr>
          <w:rFonts w:ascii="Helvetica Neue" w:eastAsia="Helvetica Neue" w:hAnsi="Helvetica Neue" w:cs="Helvetica Neue"/>
          <w:sz w:val="24"/>
          <w:szCs w:val="24"/>
        </w:rPr>
      </w:pPr>
      <w:r>
        <w:rPr>
          <w:rFonts w:ascii="Helvetica Neue" w:eastAsia="Helvetica Neue" w:hAnsi="Helvetica Neue" w:cs="Helvetica Neue"/>
          <w:b/>
          <w:sz w:val="24"/>
          <w:szCs w:val="24"/>
        </w:rPr>
        <w:t>Puppies/Small Dogs Only</w:t>
      </w:r>
      <w:r>
        <w:rPr>
          <w:rFonts w:ascii="Helvetica Neue" w:eastAsia="Helvetica Neue" w:hAnsi="Helvetica Neue" w:cs="Helvetica Neue"/>
          <w:sz w:val="24"/>
          <w:szCs w:val="24"/>
        </w:rPr>
        <w:t>: items in this bin would be considered choking hazards for a dog over 25 lbs.  Dogs that share a kennel may only keep toys after supervised play where no resource guarding is observed. There should be multiple of each type of toy left in kennels occupied by more than one dog.</w:t>
      </w:r>
    </w:p>
    <w:p w:rsidR="00142CF6" w:rsidRDefault="00142CF6" w:rsidP="006B526A">
      <w:pPr>
        <w:spacing w:after="0"/>
        <w:jc w:val="both"/>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 </w:t>
      </w:r>
    </w:p>
    <w:p w:rsidR="00142CF6" w:rsidRDefault="00142CF6" w:rsidP="006B526A">
      <w:pPr>
        <w:spacing w:after="0"/>
        <w:jc w:val="both"/>
        <w:rPr>
          <w:rFonts w:ascii="Helvetica Neue" w:eastAsia="Helvetica Neue" w:hAnsi="Helvetica Neue" w:cs="Helvetica Neue"/>
          <w:sz w:val="24"/>
          <w:szCs w:val="24"/>
        </w:rPr>
      </w:pPr>
      <w:r>
        <w:rPr>
          <w:rFonts w:ascii="Helvetica Neue" w:eastAsia="Helvetica Neue" w:hAnsi="Helvetica Neue" w:cs="Helvetica Neue"/>
          <w:b/>
          <w:sz w:val="24"/>
          <w:szCs w:val="24"/>
        </w:rPr>
        <w:lastRenderedPageBreak/>
        <w:t>Hard Chew Toys:</w:t>
      </w:r>
      <w:r>
        <w:rPr>
          <w:rFonts w:ascii="Helvetica Neue" w:eastAsia="Helvetica Neue" w:hAnsi="Helvetica Neue" w:cs="Helvetica Neue"/>
          <w:sz w:val="24"/>
          <w:szCs w:val="24"/>
        </w:rPr>
        <w:t xml:space="preserve"> can remain in kennels with dogs at all times</w:t>
      </w:r>
    </w:p>
    <w:p w:rsidR="00142CF6" w:rsidRDefault="00142CF6" w:rsidP="006B526A">
      <w:pPr>
        <w:spacing w:after="0"/>
        <w:jc w:val="both"/>
        <w:rPr>
          <w:rFonts w:ascii="Helvetica Neue" w:eastAsia="Helvetica Neue" w:hAnsi="Helvetica Neue" w:cs="Helvetica Neue"/>
          <w:sz w:val="24"/>
          <w:szCs w:val="24"/>
        </w:rPr>
      </w:pPr>
      <w:r>
        <w:rPr>
          <w:rFonts w:ascii="Helvetica Neue" w:eastAsia="Helvetica Neue" w:hAnsi="Helvetica Neue" w:cs="Helvetica Neue"/>
          <w:b/>
          <w:sz w:val="24"/>
          <w:szCs w:val="24"/>
        </w:rPr>
        <w:t>Rope Toys:</w:t>
      </w:r>
      <w:r>
        <w:rPr>
          <w:rFonts w:ascii="Helvetica Neue" w:eastAsia="Helvetica Neue" w:hAnsi="Helvetica Neue" w:cs="Helvetica Neue"/>
          <w:sz w:val="24"/>
          <w:szCs w:val="24"/>
        </w:rPr>
        <w:t xml:space="preserve"> can remain in kennel with dog if it’s not fraying</w:t>
      </w:r>
    </w:p>
    <w:p w:rsidR="00142CF6" w:rsidRDefault="00142CF6" w:rsidP="006B526A">
      <w:pPr>
        <w:spacing w:after="0"/>
        <w:jc w:val="both"/>
        <w:rPr>
          <w:rFonts w:ascii="Helvetica Neue" w:eastAsia="Helvetica Neue" w:hAnsi="Helvetica Neue" w:cs="Helvetica Neue"/>
          <w:sz w:val="24"/>
          <w:szCs w:val="24"/>
        </w:rPr>
      </w:pPr>
      <w:r>
        <w:rPr>
          <w:rFonts w:ascii="Helvetica Neue" w:eastAsia="Helvetica Neue" w:hAnsi="Helvetica Neue" w:cs="Helvetica Neue"/>
          <w:b/>
          <w:sz w:val="24"/>
          <w:szCs w:val="24"/>
        </w:rPr>
        <w:t>Balls:</w:t>
      </w:r>
      <w:r>
        <w:rPr>
          <w:rFonts w:ascii="Helvetica Neue" w:eastAsia="Helvetica Neue" w:hAnsi="Helvetica Neue" w:cs="Helvetica Neue"/>
          <w:sz w:val="24"/>
          <w:szCs w:val="24"/>
        </w:rPr>
        <w:t xml:space="preserve"> Supervised Yard or Green Room use only</w:t>
      </w:r>
    </w:p>
    <w:p w:rsidR="006B526A" w:rsidRDefault="006B526A" w:rsidP="006B526A">
      <w:pPr>
        <w:spacing w:after="0"/>
        <w:jc w:val="both"/>
        <w:rPr>
          <w:rFonts w:ascii="Helvetica Neue" w:eastAsia="Helvetica Neue" w:hAnsi="Helvetica Neue" w:cs="Helvetica Neue"/>
          <w:b/>
          <w:sz w:val="24"/>
          <w:szCs w:val="24"/>
        </w:rPr>
      </w:pPr>
    </w:p>
    <w:p w:rsidR="006B526A" w:rsidRDefault="006B526A" w:rsidP="006B526A">
      <w:pPr>
        <w:spacing w:after="0"/>
        <w:jc w:val="both"/>
        <w:rPr>
          <w:rFonts w:ascii="Helvetica Neue" w:eastAsia="Helvetica Neue" w:hAnsi="Helvetica Neue" w:cs="Helvetica Neue"/>
          <w:b/>
          <w:sz w:val="24"/>
          <w:szCs w:val="24"/>
        </w:rPr>
      </w:pPr>
    </w:p>
    <w:p w:rsidR="006B526A" w:rsidRDefault="006B526A" w:rsidP="006B526A">
      <w:pPr>
        <w:spacing w:after="0"/>
        <w:jc w:val="both"/>
        <w:rPr>
          <w:rFonts w:ascii="Helvetica Neue" w:eastAsia="Helvetica Neue" w:hAnsi="Helvetica Neue" w:cs="Helvetica Neue"/>
          <w:b/>
          <w:sz w:val="24"/>
          <w:szCs w:val="24"/>
        </w:rPr>
      </w:pPr>
    </w:p>
    <w:p w:rsidR="006B526A" w:rsidRDefault="006B526A" w:rsidP="006B526A">
      <w:pPr>
        <w:spacing w:after="0"/>
        <w:jc w:val="both"/>
        <w:rPr>
          <w:rFonts w:ascii="Helvetica Neue" w:eastAsia="Helvetica Neue" w:hAnsi="Helvetica Neue" w:cs="Helvetica Neue"/>
          <w:b/>
          <w:sz w:val="24"/>
          <w:szCs w:val="24"/>
        </w:rPr>
      </w:pPr>
    </w:p>
    <w:p w:rsidR="00142CF6" w:rsidRDefault="00142CF6" w:rsidP="006B526A">
      <w:pPr>
        <w:spacing w:after="0"/>
        <w:jc w:val="both"/>
        <w:rPr>
          <w:rFonts w:ascii="Helvetica Neue" w:eastAsia="Helvetica Neue" w:hAnsi="Helvetica Neue" w:cs="Helvetica Neue"/>
          <w:sz w:val="24"/>
          <w:szCs w:val="24"/>
        </w:rPr>
      </w:pPr>
      <w:r>
        <w:rPr>
          <w:rFonts w:ascii="Helvetica Neue" w:eastAsia="Helvetica Neue" w:hAnsi="Helvetica Neue" w:cs="Helvetica Neue"/>
          <w:b/>
          <w:sz w:val="24"/>
          <w:szCs w:val="24"/>
        </w:rPr>
        <w:t>Stuffed Toys:</w:t>
      </w:r>
      <w:r>
        <w:rPr>
          <w:rFonts w:ascii="Helvetica Neue" w:eastAsia="Helvetica Neue" w:hAnsi="Helvetica Neue" w:cs="Helvetica Neue"/>
          <w:sz w:val="24"/>
          <w:szCs w:val="24"/>
        </w:rPr>
        <w:t xml:space="preserve"> Supervised use only (initially). Dogs that have proven to be gentle with stuffed toys may keep them in their kennels.</w:t>
      </w:r>
    </w:p>
    <w:p w:rsidR="00142CF6" w:rsidRDefault="00142CF6" w:rsidP="006B526A">
      <w:pPr>
        <w:spacing w:after="0"/>
        <w:jc w:val="both"/>
        <w:rPr>
          <w:rFonts w:ascii="Helvetica Neue" w:eastAsia="Helvetica Neue" w:hAnsi="Helvetica Neue" w:cs="Helvetica Neue"/>
          <w:sz w:val="24"/>
          <w:szCs w:val="24"/>
        </w:rPr>
      </w:pPr>
      <w:r>
        <w:rPr>
          <w:rFonts w:ascii="Helvetica Neue" w:eastAsia="Helvetica Neue" w:hAnsi="Helvetica Neue" w:cs="Helvetica Neue"/>
          <w:b/>
          <w:sz w:val="24"/>
          <w:szCs w:val="24"/>
        </w:rPr>
        <w:t>Rubber/Plastic Toys:</w:t>
      </w:r>
      <w:r>
        <w:rPr>
          <w:rFonts w:ascii="Helvetica Neue" w:eastAsia="Helvetica Neue" w:hAnsi="Helvetica Neue" w:cs="Helvetica Neue"/>
          <w:sz w:val="24"/>
          <w:szCs w:val="24"/>
        </w:rPr>
        <w:t xml:space="preserve"> Supervised use only. Durable rubber toys (Kong type material) may be left in kennel with dogs that have proven to be non-destructive with them.</w:t>
      </w:r>
    </w:p>
    <w:p w:rsidR="00142CF6" w:rsidRDefault="00142CF6" w:rsidP="006B526A">
      <w:pPr>
        <w:spacing w:after="0"/>
        <w:jc w:val="both"/>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 </w:t>
      </w:r>
    </w:p>
    <w:p w:rsidR="006B526A" w:rsidRDefault="006B526A" w:rsidP="006B526A">
      <w:pPr>
        <w:spacing w:after="0"/>
        <w:jc w:val="both"/>
        <w:rPr>
          <w:rFonts w:ascii="Helvetica Neue" w:eastAsia="Helvetica Neue" w:hAnsi="Helvetica Neue" w:cs="Helvetica Neue"/>
          <w:sz w:val="24"/>
          <w:szCs w:val="24"/>
        </w:rPr>
      </w:pPr>
    </w:p>
    <w:p w:rsidR="00142CF6" w:rsidRPr="006B526A" w:rsidRDefault="00142CF6" w:rsidP="006B526A">
      <w:pPr>
        <w:spacing w:after="0"/>
        <w:rPr>
          <w:rFonts w:ascii="Helvetica Neue" w:eastAsia="Helvetica Neue" w:hAnsi="Helvetica Neue" w:cs="Helvetica Neue"/>
          <w:b/>
          <w:sz w:val="24"/>
          <w:szCs w:val="24"/>
        </w:rPr>
      </w:pPr>
      <w:r>
        <w:rPr>
          <w:rFonts w:ascii="Helvetica Neue" w:eastAsia="Helvetica Neue" w:hAnsi="Helvetica Neue" w:cs="Helvetica Neue"/>
          <w:b/>
          <w:sz w:val="24"/>
          <w:szCs w:val="24"/>
        </w:rPr>
        <w:t>SAFETY PROTOCOL</w:t>
      </w:r>
    </w:p>
    <w:p w:rsidR="00142CF6" w:rsidRDefault="00142CF6" w:rsidP="006B526A">
      <w:pPr>
        <w:spacing w:after="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Caregivers should check on toy usage in kennels during </w:t>
      </w:r>
      <w:r>
        <w:rPr>
          <w:rFonts w:ascii="Helvetica Neue" w:eastAsia="Helvetica Neue" w:hAnsi="Helvetica Neue" w:cs="Helvetica Neue"/>
          <w:sz w:val="24"/>
          <w:szCs w:val="24"/>
          <w:u w:val="single"/>
        </w:rPr>
        <w:t>morning cleaning</w:t>
      </w:r>
      <w:r>
        <w:rPr>
          <w:rFonts w:ascii="Helvetica Neue" w:eastAsia="Helvetica Neue" w:hAnsi="Helvetica Neue" w:cs="Helvetica Neue"/>
          <w:sz w:val="24"/>
          <w:szCs w:val="24"/>
        </w:rPr>
        <w:t xml:space="preserve">, </w:t>
      </w:r>
      <w:r>
        <w:rPr>
          <w:rFonts w:ascii="Helvetica Neue" w:eastAsia="Helvetica Neue" w:hAnsi="Helvetica Neue" w:cs="Helvetica Neue"/>
          <w:sz w:val="24"/>
          <w:szCs w:val="24"/>
          <w:u w:val="single"/>
        </w:rPr>
        <w:t>spot cleaning</w:t>
      </w:r>
      <w:r>
        <w:rPr>
          <w:rFonts w:ascii="Helvetica Neue" w:eastAsia="Helvetica Neue" w:hAnsi="Helvetica Neue" w:cs="Helvetica Neue"/>
          <w:sz w:val="24"/>
          <w:szCs w:val="24"/>
        </w:rPr>
        <w:t xml:space="preserve">, and during </w:t>
      </w:r>
      <w:r>
        <w:rPr>
          <w:rFonts w:ascii="Helvetica Neue" w:eastAsia="Helvetica Neue" w:hAnsi="Helvetica Neue" w:cs="Helvetica Neue"/>
          <w:sz w:val="24"/>
          <w:szCs w:val="24"/>
          <w:u w:val="single"/>
        </w:rPr>
        <w:t>closing duties</w:t>
      </w:r>
      <w:r>
        <w:rPr>
          <w:rFonts w:ascii="Helvetica Neue" w:eastAsia="Helvetica Neue" w:hAnsi="Helvetica Neue" w:cs="Helvetica Neue"/>
          <w:sz w:val="24"/>
          <w:szCs w:val="24"/>
        </w:rPr>
        <w:t xml:space="preserve"> to ensure safety. Toys that are being destroyed (stuffing coming out, pieces being chewed off and ripped apart, ends fraying) should be removed from the kennels immediately and discarded.</w:t>
      </w:r>
    </w:p>
    <w:p w:rsidR="006B526A" w:rsidRDefault="006B526A" w:rsidP="006B526A">
      <w:pPr>
        <w:spacing w:after="0"/>
        <w:rPr>
          <w:rFonts w:ascii="Helvetica Neue" w:eastAsia="Helvetica Neue" w:hAnsi="Helvetica Neue" w:cs="Helvetica Neue"/>
          <w:sz w:val="24"/>
          <w:szCs w:val="24"/>
        </w:rPr>
      </w:pPr>
    </w:p>
    <w:p w:rsidR="00142CF6" w:rsidRDefault="00142CF6" w:rsidP="006B526A">
      <w:pPr>
        <w:spacing w:after="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Notes should be made in </w:t>
      </w:r>
      <w:proofErr w:type="spellStart"/>
      <w:r>
        <w:rPr>
          <w:rFonts w:ascii="Helvetica Neue" w:eastAsia="Helvetica Neue" w:hAnsi="Helvetica Neue" w:cs="Helvetica Neue"/>
          <w:sz w:val="24"/>
          <w:szCs w:val="24"/>
        </w:rPr>
        <w:t>PetPoint</w:t>
      </w:r>
      <w:proofErr w:type="spellEnd"/>
      <w:r>
        <w:rPr>
          <w:rFonts w:ascii="Helvetica Neue" w:eastAsia="Helvetica Neue" w:hAnsi="Helvetica Neue" w:cs="Helvetica Neue"/>
          <w:sz w:val="24"/>
          <w:szCs w:val="24"/>
        </w:rPr>
        <w:t>, on the Exclusions List by toy storage, and on the whiteboard (i.e. tough toys only, select toys only, no toys in kennel).</w:t>
      </w:r>
    </w:p>
    <w:p w:rsidR="00142CF6" w:rsidRPr="006B526A" w:rsidRDefault="00142CF6" w:rsidP="006B526A">
      <w:pPr>
        <w:spacing w:after="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 </w:t>
      </w:r>
    </w:p>
    <w:p w:rsidR="00142CF6" w:rsidRPr="006B526A" w:rsidRDefault="00142CF6" w:rsidP="006B526A">
      <w:pPr>
        <w:spacing w:after="0"/>
        <w:rPr>
          <w:rFonts w:ascii="Helvetica Neue" w:eastAsia="Helvetica Neue" w:hAnsi="Helvetica Neue" w:cs="Helvetica Neue"/>
          <w:b/>
          <w:sz w:val="24"/>
          <w:szCs w:val="24"/>
        </w:rPr>
      </w:pPr>
      <w:r>
        <w:rPr>
          <w:rFonts w:ascii="Helvetica Neue" w:eastAsia="Helvetica Neue" w:hAnsi="Helvetica Neue" w:cs="Helvetica Neue"/>
          <w:b/>
          <w:sz w:val="24"/>
          <w:szCs w:val="24"/>
        </w:rPr>
        <w:t>HANDING OUT TOYS (STAFF)</w:t>
      </w:r>
    </w:p>
    <w:p w:rsidR="00142CF6" w:rsidRDefault="00142CF6" w:rsidP="006B526A">
      <w:pPr>
        <w:spacing w:after="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Toys should only be added to kennels during </w:t>
      </w:r>
      <w:r>
        <w:rPr>
          <w:rFonts w:ascii="Helvetica Neue" w:eastAsia="Helvetica Neue" w:hAnsi="Helvetica Neue" w:cs="Helvetica Neue"/>
          <w:b/>
          <w:sz w:val="24"/>
          <w:szCs w:val="24"/>
        </w:rPr>
        <w:t xml:space="preserve">enrichment specific hours </w:t>
      </w:r>
      <w:r>
        <w:rPr>
          <w:rFonts w:ascii="Helvetica Neue" w:eastAsia="Helvetica Neue" w:hAnsi="Helvetica Neue" w:cs="Helvetica Neue"/>
          <w:sz w:val="24"/>
          <w:szCs w:val="24"/>
        </w:rPr>
        <w:t>(usually 1 -2 PM). The dogs may have toys to destroy, but caregivers should monitor dogs during this time to ensure the safety of the dogs (not ingesting pieces) and volunteers/staff (watch for signs of guarding).</w:t>
      </w:r>
    </w:p>
    <w:p w:rsidR="00142CF6" w:rsidRDefault="00142CF6" w:rsidP="006B526A">
      <w:pPr>
        <w:spacing w:after="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 </w:t>
      </w:r>
    </w:p>
    <w:p w:rsidR="00142CF6" w:rsidRDefault="00142CF6" w:rsidP="006B526A">
      <w:pPr>
        <w:spacing w:after="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The </w:t>
      </w:r>
      <w:r>
        <w:rPr>
          <w:rFonts w:ascii="Helvetica Neue" w:eastAsia="Helvetica Neue" w:hAnsi="Helvetica Neue" w:cs="Helvetica Neue"/>
          <w:i/>
          <w:sz w:val="24"/>
          <w:szCs w:val="24"/>
        </w:rPr>
        <w:t>exception</w:t>
      </w:r>
      <w:r>
        <w:rPr>
          <w:rFonts w:ascii="Helvetica Neue" w:eastAsia="Helvetica Neue" w:hAnsi="Helvetica Neue" w:cs="Helvetica Neue"/>
          <w:sz w:val="24"/>
          <w:szCs w:val="24"/>
        </w:rPr>
        <w:t xml:space="preserve"> to this would be </w:t>
      </w:r>
      <w:r>
        <w:rPr>
          <w:rFonts w:ascii="Helvetica Neue" w:eastAsia="Helvetica Neue" w:hAnsi="Helvetica Neue" w:cs="Helvetica Neue"/>
          <w:sz w:val="24"/>
          <w:szCs w:val="24"/>
          <w:u w:val="single"/>
        </w:rPr>
        <w:t>hard chew toys</w:t>
      </w:r>
      <w:r>
        <w:rPr>
          <w:rFonts w:ascii="Helvetica Neue" w:eastAsia="Helvetica Neue" w:hAnsi="Helvetica Neue" w:cs="Helvetica Neue"/>
          <w:sz w:val="24"/>
          <w:szCs w:val="24"/>
        </w:rPr>
        <w:t xml:space="preserve">, </w:t>
      </w:r>
      <w:r>
        <w:rPr>
          <w:rFonts w:ascii="Helvetica Neue" w:eastAsia="Helvetica Neue" w:hAnsi="Helvetica Neue" w:cs="Helvetica Neue"/>
          <w:sz w:val="24"/>
          <w:szCs w:val="24"/>
          <w:u w:val="single"/>
        </w:rPr>
        <w:t>thick and durable rope toys</w:t>
      </w:r>
      <w:r>
        <w:rPr>
          <w:rFonts w:ascii="Helvetica Neue" w:eastAsia="Helvetica Neue" w:hAnsi="Helvetica Neue" w:cs="Helvetica Neue"/>
          <w:sz w:val="24"/>
          <w:szCs w:val="24"/>
        </w:rPr>
        <w:t xml:space="preserve">, and other </w:t>
      </w:r>
      <w:r>
        <w:rPr>
          <w:rFonts w:ascii="Helvetica Neue" w:eastAsia="Helvetica Neue" w:hAnsi="Helvetica Neue" w:cs="Helvetica Neue"/>
          <w:sz w:val="24"/>
          <w:szCs w:val="24"/>
          <w:u w:val="single"/>
        </w:rPr>
        <w:t>durable rubber/stuffed toys</w:t>
      </w:r>
      <w:r>
        <w:rPr>
          <w:rFonts w:ascii="Helvetica Neue" w:eastAsia="Helvetica Neue" w:hAnsi="Helvetica Neue" w:cs="Helvetica Neue"/>
          <w:sz w:val="24"/>
          <w:szCs w:val="24"/>
        </w:rPr>
        <w:t xml:space="preserve"> for dogs that are already known to be non-destructive. Regular safety checks would still occur as a part of standard Safety Protocol (see above).</w:t>
      </w:r>
    </w:p>
    <w:p w:rsidR="00142CF6" w:rsidRDefault="00142CF6" w:rsidP="006B526A">
      <w:pPr>
        <w:spacing w:after="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 </w:t>
      </w:r>
    </w:p>
    <w:p w:rsidR="00142CF6" w:rsidRDefault="00142CF6" w:rsidP="006B526A">
      <w:pPr>
        <w:spacing w:after="0"/>
        <w:rPr>
          <w:rFonts w:ascii="Helvetica Neue" w:eastAsia="Helvetica Neue" w:hAnsi="Helvetica Neue" w:cs="Helvetica Neue"/>
          <w:sz w:val="24"/>
          <w:szCs w:val="24"/>
        </w:rPr>
      </w:pPr>
      <w:r>
        <w:rPr>
          <w:rFonts w:ascii="Helvetica Neue" w:eastAsia="Helvetica Neue" w:hAnsi="Helvetica Neue" w:cs="Helvetica Neue"/>
          <w:sz w:val="24"/>
          <w:szCs w:val="24"/>
        </w:rPr>
        <w:t>Puppies and small dogs housed singly may also have appropriate toys added at any time.</w:t>
      </w:r>
    </w:p>
    <w:p w:rsidR="00142CF6" w:rsidRDefault="00142CF6" w:rsidP="006B526A">
      <w:pPr>
        <w:spacing w:after="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  </w:t>
      </w:r>
    </w:p>
    <w:p w:rsidR="00142CF6" w:rsidRDefault="00142CF6" w:rsidP="006B526A">
      <w:pPr>
        <w:spacing w:after="0"/>
        <w:rPr>
          <w:rFonts w:ascii="Helvetica Neue" w:eastAsia="Helvetica Neue" w:hAnsi="Helvetica Neue" w:cs="Helvetica Neue"/>
          <w:sz w:val="24"/>
          <w:szCs w:val="24"/>
        </w:rPr>
      </w:pPr>
    </w:p>
    <w:p w:rsidR="00142CF6" w:rsidRDefault="00142CF6" w:rsidP="006B526A">
      <w:pPr>
        <w:spacing w:after="0"/>
        <w:rPr>
          <w:rFonts w:ascii="Helvetica Neue" w:eastAsia="Helvetica Neue" w:hAnsi="Helvetica Neue" w:cs="Helvetica Neue"/>
          <w:sz w:val="24"/>
          <w:szCs w:val="24"/>
        </w:rPr>
      </w:pPr>
      <w:r>
        <w:rPr>
          <w:rFonts w:ascii="Helvetica Neue" w:eastAsia="Helvetica Neue" w:hAnsi="Helvetica Neue" w:cs="Helvetica Neue"/>
          <w:b/>
          <w:sz w:val="24"/>
          <w:szCs w:val="24"/>
          <w:u w:val="single"/>
        </w:rPr>
        <w:t>VOLUNTEERS AND TOYS</w:t>
      </w:r>
      <w:r>
        <w:rPr>
          <w:rFonts w:ascii="Helvetica Neue" w:eastAsia="Helvetica Neue" w:hAnsi="Helvetica Neue" w:cs="Helvetica Neue"/>
          <w:sz w:val="24"/>
          <w:szCs w:val="24"/>
        </w:rPr>
        <w:t xml:space="preserve"> </w:t>
      </w:r>
    </w:p>
    <w:p w:rsidR="00142CF6" w:rsidRDefault="00142CF6" w:rsidP="006B526A">
      <w:pPr>
        <w:spacing w:after="0"/>
        <w:rPr>
          <w:rFonts w:ascii="Helvetica Neue" w:eastAsia="Helvetica Neue" w:hAnsi="Helvetica Neue" w:cs="Helvetica Neue"/>
          <w:sz w:val="24"/>
          <w:szCs w:val="24"/>
        </w:rPr>
      </w:pPr>
      <w:r>
        <w:rPr>
          <w:rFonts w:ascii="Helvetica Neue" w:eastAsia="Helvetica Neue" w:hAnsi="Helvetica Neue" w:cs="Helvetica Neue"/>
          <w:sz w:val="24"/>
          <w:szCs w:val="24"/>
        </w:rPr>
        <w:t>Volunteers should understand the following when picking out toys for dog playtime:</w:t>
      </w:r>
    </w:p>
    <w:p w:rsidR="00142CF6" w:rsidRDefault="00142CF6" w:rsidP="006B526A">
      <w:pPr>
        <w:spacing w:after="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 </w:t>
      </w:r>
    </w:p>
    <w:p w:rsidR="00142CF6" w:rsidRDefault="00142CF6" w:rsidP="006B526A">
      <w:pPr>
        <w:spacing w:after="0"/>
        <w:rPr>
          <w:rFonts w:ascii="Helvetica Neue" w:eastAsia="Helvetica Neue" w:hAnsi="Helvetica Neue" w:cs="Helvetica Neue"/>
          <w:sz w:val="24"/>
          <w:szCs w:val="24"/>
        </w:rPr>
      </w:pPr>
      <w:r>
        <w:rPr>
          <w:rFonts w:ascii="Helvetica Neue" w:eastAsia="Helvetica Neue" w:hAnsi="Helvetica Neue" w:cs="Helvetica Neue"/>
          <w:b/>
          <w:sz w:val="24"/>
          <w:szCs w:val="24"/>
        </w:rPr>
        <w:t>STAY SAFE, AVOID BITES</w:t>
      </w:r>
      <w:r>
        <w:rPr>
          <w:rFonts w:ascii="Helvetica Neue" w:eastAsia="Helvetica Neue" w:hAnsi="Helvetica Neue" w:cs="Helvetica Neue"/>
          <w:sz w:val="24"/>
          <w:szCs w:val="24"/>
        </w:rPr>
        <w:t>.</w:t>
      </w:r>
    </w:p>
    <w:p w:rsidR="00142CF6" w:rsidRDefault="00142CF6" w:rsidP="006B526A">
      <w:pPr>
        <w:spacing w:after="0"/>
        <w:rPr>
          <w:rFonts w:ascii="Helvetica Neue" w:eastAsia="Helvetica Neue" w:hAnsi="Helvetica Neue" w:cs="Helvetica Neue"/>
          <w:sz w:val="24"/>
          <w:szCs w:val="24"/>
          <w:highlight w:val="white"/>
        </w:rPr>
      </w:pPr>
      <w:r>
        <w:rPr>
          <w:rFonts w:ascii="Helvetica Neue" w:eastAsia="Helvetica Neue" w:hAnsi="Helvetica Neue" w:cs="Helvetica Neue"/>
          <w:sz w:val="24"/>
          <w:szCs w:val="24"/>
          <w:highlight w:val="white"/>
        </w:rPr>
        <w:t>Accidental bites/injuries that break skin require a dog to spend 10 days in Isolation for Bite Quarantine for Rabies Observation; this is an LA County law. With that in mind, please follow these safety guidelines when playing with toys with our dogs:</w:t>
      </w:r>
    </w:p>
    <w:p w:rsidR="00142CF6" w:rsidRDefault="00142CF6" w:rsidP="006B526A">
      <w:pPr>
        <w:spacing w:after="0"/>
        <w:rPr>
          <w:rFonts w:ascii="Helvetica Neue" w:eastAsia="Helvetica Neue" w:hAnsi="Helvetica Neue" w:cs="Helvetica Neue"/>
          <w:sz w:val="24"/>
          <w:szCs w:val="24"/>
        </w:rPr>
      </w:pPr>
    </w:p>
    <w:p w:rsidR="00142CF6" w:rsidRDefault="00142CF6" w:rsidP="006B526A">
      <w:pPr>
        <w:numPr>
          <w:ilvl w:val="0"/>
          <w:numId w:val="10"/>
        </w:numPr>
        <w:spacing w:after="0" w:line="276" w:lineRule="auto"/>
        <w:contextualSpacing/>
        <w:rPr>
          <w:rFonts w:ascii="Helvetica Neue" w:eastAsia="Helvetica Neue" w:hAnsi="Helvetica Neue" w:cs="Helvetica Neue"/>
          <w:sz w:val="24"/>
          <w:szCs w:val="24"/>
        </w:rPr>
      </w:pPr>
      <w:r>
        <w:rPr>
          <w:rFonts w:ascii="Helvetica Neue" w:eastAsia="Helvetica Neue" w:hAnsi="Helvetica Neue" w:cs="Helvetica Neue"/>
          <w:sz w:val="24"/>
          <w:szCs w:val="24"/>
        </w:rPr>
        <w:t>Never remove a toy from a dog’s mouth.</w:t>
      </w:r>
    </w:p>
    <w:p w:rsidR="00142CF6" w:rsidRDefault="00142CF6" w:rsidP="006B526A">
      <w:pPr>
        <w:numPr>
          <w:ilvl w:val="0"/>
          <w:numId w:val="10"/>
        </w:numPr>
        <w:spacing w:after="0" w:line="276" w:lineRule="auto"/>
        <w:contextualSpacing/>
        <w:rPr>
          <w:rFonts w:ascii="Helvetica Neue" w:eastAsia="Helvetica Neue" w:hAnsi="Helvetica Neue" w:cs="Helvetica Neue"/>
          <w:sz w:val="24"/>
          <w:szCs w:val="24"/>
        </w:rPr>
      </w:pPr>
      <w:r>
        <w:rPr>
          <w:rFonts w:ascii="Helvetica Neue" w:eastAsia="Helvetica Neue" w:hAnsi="Helvetica Neue" w:cs="Helvetica Neue"/>
          <w:sz w:val="24"/>
          <w:szCs w:val="24"/>
        </w:rPr>
        <w:t>Always trade the dog for another toy or treat.</w:t>
      </w:r>
    </w:p>
    <w:p w:rsidR="00142CF6" w:rsidRDefault="00142CF6" w:rsidP="006B526A">
      <w:pPr>
        <w:numPr>
          <w:ilvl w:val="0"/>
          <w:numId w:val="10"/>
        </w:numPr>
        <w:spacing w:after="0" w:line="276" w:lineRule="auto"/>
        <w:contextualSpacing/>
        <w:rPr>
          <w:rFonts w:ascii="Helvetica Neue" w:eastAsia="Helvetica Neue" w:hAnsi="Helvetica Neue" w:cs="Helvetica Neue"/>
          <w:sz w:val="24"/>
          <w:szCs w:val="24"/>
        </w:rPr>
      </w:pPr>
      <w:r>
        <w:rPr>
          <w:rFonts w:ascii="Helvetica Neue" w:eastAsia="Helvetica Neue" w:hAnsi="Helvetica Neue" w:cs="Helvetica Neue"/>
          <w:sz w:val="24"/>
          <w:szCs w:val="24"/>
        </w:rPr>
        <w:lastRenderedPageBreak/>
        <w:t>If the dog will not relinquish a toy, they may take it back to their kennel, but the volunteer MUST inform staff immediately.</w:t>
      </w:r>
    </w:p>
    <w:p w:rsidR="00142CF6" w:rsidRDefault="00142CF6" w:rsidP="006B526A">
      <w:pPr>
        <w:numPr>
          <w:ilvl w:val="0"/>
          <w:numId w:val="10"/>
        </w:numPr>
        <w:spacing w:after="0" w:line="276" w:lineRule="auto"/>
        <w:contextualSpacing/>
        <w:rPr>
          <w:rFonts w:ascii="Helvetica Neue" w:eastAsia="Helvetica Neue" w:hAnsi="Helvetica Neue" w:cs="Helvetica Neue"/>
          <w:sz w:val="24"/>
          <w:szCs w:val="24"/>
        </w:rPr>
      </w:pPr>
      <w:r>
        <w:rPr>
          <w:rFonts w:ascii="Helvetica Neue" w:eastAsia="Helvetica Neue" w:hAnsi="Helvetica Neue" w:cs="Helvetica Neue"/>
          <w:sz w:val="24"/>
          <w:szCs w:val="24"/>
        </w:rPr>
        <w:t>Any signs of guarding should be reported to staff immediately. Do not attempt to take the toy away.</w:t>
      </w:r>
    </w:p>
    <w:p w:rsidR="00142CF6" w:rsidRDefault="00142CF6" w:rsidP="006B526A">
      <w:pPr>
        <w:numPr>
          <w:ilvl w:val="0"/>
          <w:numId w:val="10"/>
        </w:numPr>
        <w:spacing w:after="0" w:line="276" w:lineRule="auto"/>
        <w:contextualSpacing/>
        <w:rPr>
          <w:rFonts w:ascii="Helvetica Neue" w:eastAsia="Helvetica Neue" w:hAnsi="Helvetica Neue" w:cs="Helvetica Neue"/>
          <w:sz w:val="24"/>
          <w:szCs w:val="24"/>
        </w:rPr>
      </w:pPr>
      <w:r>
        <w:rPr>
          <w:rFonts w:ascii="Helvetica Neue" w:eastAsia="Helvetica Neue" w:hAnsi="Helvetica Neue" w:cs="Helvetica Neue"/>
          <w:sz w:val="24"/>
          <w:szCs w:val="24"/>
        </w:rPr>
        <w:t>Take TWO of every kind of toy used to most effectively teach a dog “Drop It.”</w:t>
      </w:r>
    </w:p>
    <w:p w:rsidR="006B526A" w:rsidRDefault="006B526A" w:rsidP="006B526A">
      <w:pPr>
        <w:spacing w:after="0" w:line="276" w:lineRule="auto"/>
        <w:contextualSpacing/>
        <w:rPr>
          <w:rFonts w:ascii="Helvetica Neue" w:eastAsia="Helvetica Neue" w:hAnsi="Helvetica Neue" w:cs="Helvetica Neue"/>
          <w:sz w:val="24"/>
          <w:szCs w:val="24"/>
        </w:rPr>
      </w:pPr>
    </w:p>
    <w:p w:rsidR="006B526A" w:rsidRDefault="006B526A" w:rsidP="006B526A">
      <w:pPr>
        <w:spacing w:after="0" w:line="276" w:lineRule="auto"/>
        <w:contextualSpacing/>
        <w:rPr>
          <w:rFonts w:ascii="Helvetica Neue" w:eastAsia="Helvetica Neue" w:hAnsi="Helvetica Neue" w:cs="Helvetica Neue"/>
          <w:sz w:val="24"/>
          <w:szCs w:val="24"/>
        </w:rPr>
      </w:pPr>
    </w:p>
    <w:p w:rsidR="006B526A" w:rsidRDefault="006B526A" w:rsidP="006B526A">
      <w:pPr>
        <w:spacing w:after="0" w:line="276" w:lineRule="auto"/>
        <w:contextualSpacing/>
        <w:rPr>
          <w:rFonts w:ascii="Helvetica Neue" w:eastAsia="Helvetica Neue" w:hAnsi="Helvetica Neue" w:cs="Helvetica Neue"/>
          <w:sz w:val="24"/>
          <w:szCs w:val="24"/>
        </w:rPr>
      </w:pPr>
    </w:p>
    <w:p w:rsidR="00142CF6" w:rsidRDefault="00142CF6" w:rsidP="006B526A">
      <w:pPr>
        <w:numPr>
          <w:ilvl w:val="0"/>
          <w:numId w:val="10"/>
        </w:numPr>
        <w:spacing w:after="0" w:line="276" w:lineRule="auto"/>
        <w:contextualSpacing/>
        <w:rPr>
          <w:rFonts w:ascii="Helvetica Neue" w:eastAsia="Helvetica Neue" w:hAnsi="Helvetica Neue" w:cs="Helvetica Neue"/>
          <w:sz w:val="24"/>
          <w:szCs w:val="24"/>
        </w:rPr>
      </w:pPr>
      <w:r>
        <w:rPr>
          <w:rFonts w:ascii="Helvetica Neue" w:eastAsia="Helvetica Neue" w:hAnsi="Helvetica Neue" w:cs="Helvetica Neue"/>
          <w:sz w:val="24"/>
          <w:szCs w:val="24"/>
        </w:rPr>
        <w:t>Fetch is the preferred type of play. Trade toys for similar toys or food. If a dog has no interest in balls, the volunteer should try using rope, rubber, or stuffed toys to get a dog interested.</w:t>
      </w:r>
    </w:p>
    <w:p w:rsidR="00142CF6" w:rsidRDefault="00142CF6" w:rsidP="006B526A">
      <w:pPr>
        <w:numPr>
          <w:ilvl w:val="0"/>
          <w:numId w:val="10"/>
        </w:numPr>
        <w:spacing w:after="0" w:line="276" w:lineRule="auto"/>
        <w:contextualSpacing/>
        <w:rPr>
          <w:rFonts w:ascii="Helvetica Neue" w:eastAsia="Helvetica Neue" w:hAnsi="Helvetica Neue" w:cs="Helvetica Neue"/>
          <w:sz w:val="24"/>
          <w:szCs w:val="24"/>
        </w:rPr>
      </w:pPr>
      <w:r>
        <w:rPr>
          <w:rFonts w:ascii="Helvetica Neue" w:eastAsia="Helvetica Neue" w:hAnsi="Helvetica Neue" w:cs="Helvetica Neue"/>
          <w:sz w:val="24"/>
          <w:szCs w:val="24"/>
        </w:rPr>
        <w:t>Do not touch dogs while they are enjoying a toy on their own.</w:t>
      </w:r>
    </w:p>
    <w:p w:rsidR="006B526A" w:rsidRPr="006B526A" w:rsidRDefault="00142CF6" w:rsidP="006B526A">
      <w:pPr>
        <w:numPr>
          <w:ilvl w:val="0"/>
          <w:numId w:val="10"/>
        </w:numPr>
        <w:spacing w:after="0" w:line="276" w:lineRule="auto"/>
        <w:contextualSpacing/>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Dogs may destroy toys, but watch carefully to make sure they aren’t ingesting pieces or guarding. </w:t>
      </w:r>
    </w:p>
    <w:p w:rsidR="00142CF6" w:rsidRPr="006B526A" w:rsidRDefault="00142CF6" w:rsidP="006B526A">
      <w:pPr>
        <w:numPr>
          <w:ilvl w:val="0"/>
          <w:numId w:val="10"/>
        </w:numPr>
        <w:spacing w:after="0" w:line="276" w:lineRule="auto"/>
        <w:contextualSpacing/>
        <w:rPr>
          <w:rFonts w:ascii="Helvetica Neue" w:eastAsia="Helvetica Neue" w:hAnsi="Helvetica Neue" w:cs="Helvetica Neue"/>
          <w:sz w:val="24"/>
          <w:szCs w:val="24"/>
        </w:rPr>
      </w:pPr>
      <w:r w:rsidRPr="006B526A">
        <w:rPr>
          <w:rFonts w:ascii="Helvetica Neue" w:eastAsia="Helvetica Neue" w:hAnsi="Helvetica Neue" w:cs="Helvetica Neue"/>
          <w:sz w:val="24"/>
          <w:szCs w:val="24"/>
        </w:rPr>
        <w:t>Tug o’ War play is DISCOURAGED. Dogs may try to gain a better grip and overreach or become overstimulated. We don’t want to risk a bite.</w:t>
      </w:r>
    </w:p>
    <w:p w:rsidR="00142CF6" w:rsidRDefault="00142CF6" w:rsidP="006B526A">
      <w:pPr>
        <w:numPr>
          <w:ilvl w:val="0"/>
          <w:numId w:val="10"/>
        </w:numPr>
        <w:spacing w:after="0" w:line="276" w:lineRule="auto"/>
        <w:contextualSpacing/>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Always consult the list of </w:t>
      </w:r>
      <w:r>
        <w:rPr>
          <w:rFonts w:ascii="Helvetica Neue" w:eastAsia="Helvetica Neue" w:hAnsi="Helvetica Neue" w:cs="Helvetica Neue"/>
          <w:b/>
          <w:sz w:val="24"/>
          <w:szCs w:val="24"/>
        </w:rPr>
        <w:t xml:space="preserve">exclusions </w:t>
      </w:r>
      <w:r>
        <w:rPr>
          <w:rFonts w:ascii="Helvetica Neue" w:eastAsia="Helvetica Neue" w:hAnsi="Helvetica Neue" w:cs="Helvetica Neue"/>
          <w:sz w:val="24"/>
          <w:szCs w:val="24"/>
        </w:rPr>
        <w:t>(dogs that aren’t allowed certain toys) and choose toys that are size and durability appropriate.</w:t>
      </w:r>
    </w:p>
    <w:p w:rsidR="00142CF6" w:rsidRDefault="00142CF6" w:rsidP="006B526A">
      <w:pPr>
        <w:numPr>
          <w:ilvl w:val="0"/>
          <w:numId w:val="10"/>
        </w:numPr>
        <w:spacing w:after="0" w:line="276" w:lineRule="auto"/>
        <w:contextualSpacing/>
        <w:rPr>
          <w:rFonts w:ascii="Helvetica Neue" w:eastAsia="Helvetica Neue" w:hAnsi="Helvetica Neue" w:cs="Helvetica Neue"/>
          <w:sz w:val="24"/>
          <w:szCs w:val="24"/>
        </w:rPr>
      </w:pPr>
      <w:r>
        <w:rPr>
          <w:rFonts w:ascii="Helvetica Neue" w:eastAsia="Helvetica Neue" w:hAnsi="Helvetica Neue" w:cs="Helvetica Neue"/>
          <w:sz w:val="24"/>
          <w:szCs w:val="24"/>
        </w:rPr>
        <w:t>Toys should go to the laundry room or kitchen sink after use to be washed.</w:t>
      </w:r>
    </w:p>
    <w:p w:rsidR="00142CF6" w:rsidRDefault="00142CF6" w:rsidP="006B526A">
      <w:pPr>
        <w:spacing w:after="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 </w:t>
      </w:r>
    </w:p>
    <w:p w:rsidR="00142CF6" w:rsidRDefault="00142CF6" w:rsidP="006B526A">
      <w:pPr>
        <w:spacing w:after="0" w:line="288" w:lineRule="auto"/>
        <w:rPr>
          <w:rFonts w:ascii="Helvetica Neue" w:eastAsia="Helvetica Neue" w:hAnsi="Helvetica Neue" w:cs="Helvetica Neue"/>
          <w:sz w:val="24"/>
          <w:szCs w:val="24"/>
          <w:highlight w:val="white"/>
        </w:rPr>
      </w:pPr>
      <w:r>
        <w:rPr>
          <w:rFonts w:ascii="Helvetica Neue" w:eastAsia="Helvetica Neue" w:hAnsi="Helvetica Neue" w:cs="Helvetica Neue"/>
          <w:sz w:val="24"/>
          <w:szCs w:val="24"/>
          <w:highlight w:val="white"/>
        </w:rPr>
        <w:t>Volunteers should check in with staff to receive toys. For our Gray Paw volunteers, they will have free access to toys once reviewing and signing the Toy Protocol Acknowledgement Form.</w:t>
      </w:r>
    </w:p>
    <w:p w:rsidR="00142CF6" w:rsidRDefault="00142CF6" w:rsidP="006B526A">
      <w:pPr>
        <w:spacing w:after="0" w:line="288" w:lineRule="auto"/>
        <w:rPr>
          <w:rFonts w:ascii="Helvetica Neue" w:eastAsia="Helvetica Neue" w:hAnsi="Helvetica Neue" w:cs="Helvetica Neue"/>
          <w:sz w:val="24"/>
          <w:szCs w:val="24"/>
          <w:highlight w:val="white"/>
        </w:rPr>
      </w:pPr>
    </w:p>
    <w:p w:rsidR="00142CF6" w:rsidRDefault="00142CF6" w:rsidP="006B526A">
      <w:pPr>
        <w:spacing w:after="0" w:line="288" w:lineRule="auto"/>
        <w:rPr>
          <w:rFonts w:ascii="Helvetica Neue" w:eastAsia="Helvetica Neue" w:hAnsi="Helvetica Neue" w:cs="Helvetica Neue"/>
          <w:sz w:val="24"/>
          <w:szCs w:val="24"/>
          <w:highlight w:val="white"/>
        </w:rPr>
      </w:pPr>
      <w:r>
        <w:rPr>
          <w:rFonts w:ascii="Helvetica Neue" w:eastAsia="Helvetica Neue" w:hAnsi="Helvetica Neue" w:cs="Helvetica Neue"/>
          <w:sz w:val="24"/>
          <w:szCs w:val="24"/>
          <w:highlight w:val="white"/>
        </w:rPr>
        <w:t>Most importantly we want volunteers to HAVE FUN playing with our dogs! We welcome any feedback you experience when interacting with our dogs during play to help ensure everyone stays safe and healthy.</w:t>
      </w:r>
    </w:p>
    <w:p w:rsidR="00142CF6" w:rsidRDefault="00142CF6" w:rsidP="006B526A">
      <w:pPr>
        <w:spacing w:after="0"/>
        <w:rPr>
          <w:rFonts w:ascii="Helvetica Neue" w:eastAsia="Helvetica Neue" w:hAnsi="Helvetica Neue" w:cs="Helvetica Neue"/>
          <w:sz w:val="24"/>
          <w:szCs w:val="24"/>
        </w:rPr>
      </w:pPr>
    </w:p>
    <w:p w:rsidR="00142CF6" w:rsidRDefault="00142CF6" w:rsidP="006B526A">
      <w:pPr>
        <w:spacing w:after="0" w:line="240" w:lineRule="auto"/>
        <w:textAlignment w:val="baseline"/>
        <w:rPr>
          <w:rFonts w:ascii="Cambria" w:eastAsia="Times New Roman" w:hAnsi="Cambria" w:cs="Times New Roman"/>
          <w:sz w:val="24"/>
          <w:szCs w:val="24"/>
        </w:rPr>
      </w:pPr>
    </w:p>
    <w:p w:rsidR="00142CF6" w:rsidRDefault="00142CF6" w:rsidP="006B526A">
      <w:pPr>
        <w:spacing w:after="0" w:line="240" w:lineRule="auto"/>
        <w:textAlignment w:val="baseline"/>
        <w:rPr>
          <w:rFonts w:ascii="Cambria" w:eastAsia="Times New Roman" w:hAnsi="Cambria" w:cs="Times New Roman"/>
          <w:sz w:val="24"/>
          <w:szCs w:val="24"/>
        </w:rPr>
      </w:pPr>
    </w:p>
    <w:p w:rsidR="00142CF6" w:rsidRDefault="00142CF6" w:rsidP="006B526A">
      <w:pPr>
        <w:spacing w:after="0" w:line="240" w:lineRule="auto"/>
        <w:textAlignment w:val="baseline"/>
        <w:rPr>
          <w:rFonts w:ascii="Cambria" w:eastAsia="Times New Roman" w:hAnsi="Cambria" w:cs="Times New Roman"/>
          <w:sz w:val="24"/>
          <w:szCs w:val="24"/>
        </w:rPr>
      </w:pPr>
    </w:p>
    <w:p w:rsidR="00142CF6" w:rsidRDefault="00142CF6" w:rsidP="006B526A">
      <w:pPr>
        <w:spacing w:after="0" w:line="240" w:lineRule="auto"/>
        <w:textAlignment w:val="baseline"/>
        <w:rPr>
          <w:rFonts w:ascii="Cambria" w:eastAsia="Times New Roman" w:hAnsi="Cambria" w:cs="Times New Roman"/>
          <w:sz w:val="24"/>
          <w:szCs w:val="24"/>
        </w:rPr>
      </w:pPr>
    </w:p>
    <w:p w:rsidR="00142CF6" w:rsidRDefault="00142CF6" w:rsidP="006B526A">
      <w:pPr>
        <w:spacing w:after="0" w:line="240" w:lineRule="auto"/>
        <w:textAlignment w:val="baseline"/>
        <w:rPr>
          <w:rFonts w:ascii="Cambria" w:eastAsia="Times New Roman" w:hAnsi="Cambria" w:cs="Times New Roman"/>
          <w:sz w:val="24"/>
          <w:szCs w:val="24"/>
        </w:rPr>
      </w:pPr>
    </w:p>
    <w:p w:rsidR="00142CF6" w:rsidRDefault="00142CF6" w:rsidP="006B526A">
      <w:pPr>
        <w:spacing w:after="0" w:line="240" w:lineRule="auto"/>
        <w:textAlignment w:val="baseline"/>
        <w:rPr>
          <w:rFonts w:ascii="Cambria" w:eastAsia="Times New Roman" w:hAnsi="Cambria" w:cs="Times New Roman"/>
          <w:sz w:val="24"/>
          <w:szCs w:val="24"/>
        </w:rPr>
      </w:pPr>
    </w:p>
    <w:p w:rsidR="00142CF6" w:rsidRDefault="00142CF6" w:rsidP="006B526A">
      <w:pPr>
        <w:spacing w:after="0" w:line="240" w:lineRule="auto"/>
        <w:textAlignment w:val="baseline"/>
        <w:rPr>
          <w:rFonts w:ascii="Cambria" w:eastAsia="Times New Roman" w:hAnsi="Cambria" w:cs="Times New Roman"/>
          <w:sz w:val="24"/>
          <w:szCs w:val="24"/>
        </w:rPr>
      </w:pPr>
    </w:p>
    <w:p w:rsidR="00142CF6" w:rsidRPr="004A295E" w:rsidRDefault="00142CF6" w:rsidP="00142CF6">
      <w:pPr>
        <w:spacing w:after="0" w:line="240" w:lineRule="auto"/>
        <w:textAlignment w:val="baseline"/>
        <w:rPr>
          <w:rFonts w:ascii="Cambria" w:eastAsia="Times New Roman" w:hAnsi="Cambria" w:cs="Times New Roman"/>
          <w:sz w:val="24"/>
          <w:szCs w:val="24"/>
        </w:rPr>
      </w:pPr>
    </w:p>
    <w:p w:rsidR="004A295E" w:rsidRDefault="004A295E"/>
    <w:p w:rsidR="004A295E" w:rsidRDefault="004A295E"/>
    <w:p w:rsidR="004A295E" w:rsidRDefault="004A295E"/>
    <w:sectPr w:rsidR="004A295E" w:rsidSect="00142CF6">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5340" w:rsidRDefault="004F5340" w:rsidP="004A295E">
      <w:pPr>
        <w:spacing w:after="0" w:line="240" w:lineRule="auto"/>
      </w:pPr>
      <w:r>
        <w:separator/>
      </w:r>
    </w:p>
  </w:endnote>
  <w:endnote w:type="continuationSeparator" w:id="0">
    <w:p w:rsidR="004F5340" w:rsidRDefault="004F5340" w:rsidP="004A29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altName w:val="Sylfaen"/>
    <w:panose1 w:val="020B0604020202020204"/>
    <w:charset w:val="00"/>
    <w:family w:val="swiss"/>
    <w:pitch w:val="variable"/>
    <w:sig w:usb0="E4002EFF" w:usb1="C000E47F"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5340" w:rsidRDefault="004F5340" w:rsidP="004A295E">
      <w:pPr>
        <w:spacing w:after="0" w:line="240" w:lineRule="auto"/>
      </w:pPr>
      <w:r>
        <w:separator/>
      </w:r>
    </w:p>
  </w:footnote>
  <w:footnote w:type="continuationSeparator" w:id="0">
    <w:p w:rsidR="004F5340" w:rsidRDefault="004F5340" w:rsidP="004A29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2CF6" w:rsidRPr="00142CF6" w:rsidRDefault="00142CF6" w:rsidP="00142CF6">
    <w:pPr>
      <w:pStyle w:val="Header"/>
      <w:jc w:val="center"/>
      <w:rPr>
        <w:b/>
        <w:sz w:val="40"/>
      </w:rPr>
    </w:pPr>
    <w:r w:rsidRPr="00142CF6">
      <w:rPr>
        <w:b/>
        <w:sz w:val="40"/>
      </w:rPr>
      <w:t>Enrichment Program Samples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A622CD"/>
    <w:multiLevelType w:val="multilevel"/>
    <w:tmpl w:val="84B6D4B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4D70D72"/>
    <w:multiLevelType w:val="multilevel"/>
    <w:tmpl w:val="F53C9F2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 w15:restartNumberingAfterBreak="0">
    <w:nsid w:val="25BD6A4C"/>
    <w:multiLevelType w:val="multilevel"/>
    <w:tmpl w:val="714293D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70C1F87"/>
    <w:multiLevelType w:val="multilevel"/>
    <w:tmpl w:val="5FFCCE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7FB1E44"/>
    <w:multiLevelType w:val="multilevel"/>
    <w:tmpl w:val="96BA02C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84C4F1A"/>
    <w:multiLevelType w:val="multilevel"/>
    <w:tmpl w:val="A75AAF2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F727D8D"/>
    <w:multiLevelType w:val="multilevel"/>
    <w:tmpl w:val="CC70970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E9128E6"/>
    <w:multiLevelType w:val="multilevel"/>
    <w:tmpl w:val="5CB6304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8" w15:restartNumberingAfterBreak="0">
    <w:nsid w:val="62AE0184"/>
    <w:multiLevelType w:val="multilevel"/>
    <w:tmpl w:val="94B6A87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9" w15:restartNumberingAfterBreak="0">
    <w:nsid w:val="724E666F"/>
    <w:multiLevelType w:val="multilevel"/>
    <w:tmpl w:val="F32A403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num w:numId="1">
    <w:abstractNumId w:val="3"/>
  </w:num>
  <w:num w:numId="2">
    <w:abstractNumId w:val="2"/>
  </w:num>
  <w:num w:numId="3">
    <w:abstractNumId w:val="4"/>
  </w:num>
  <w:num w:numId="4">
    <w:abstractNumId w:val="0"/>
  </w:num>
  <w:num w:numId="5">
    <w:abstractNumId w:val="5"/>
  </w:num>
  <w:num w:numId="6">
    <w:abstractNumId w:val="6"/>
  </w:num>
  <w:num w:numId="7">
    <w:abstractNumId w:val="8"/>
  </w:num>
  <w:num w:numId="8">
    <w:abstractNumId w:val="1"/>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35B4"/>
    <w:rsid w:val="00142CF6"/>
    <w:rsid w:val="001635B4"/>
    <w:rsid w:val="00386F27"/>
    <w:rsid w:val="004A295E"/>
    <w:rsid w:val="004F5340"/>
    <w:rsid w:val="006B526A"/>
    <w:rsid w:val="00FE08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CA60AFD-EC84-43FA-9396-D7884CD84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4A295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4A295E"/>
  </w:style>
  <w:style w:type="character" w:customStyle="1" w:styleId="eop">
    <w:name w:val="eop"/>
    <w:basedOn w:val="DefaultParagraphFont"/>
    <w:rsid w:val="004A295E"/>
  </w:style>
  <w:style w:type="character" w:customStyle="1" w:styleId="spellingerror">
    <w:name w:val="spellingerror"/>
    <w:basedOn w:val="DefaultParagraphFont"/>
    <w:rsid w:val="004A295E"/>
  </w:style>
  <w:style w:type="paragraph" w:styleId="Header">
    <w:name w:val="header"/>
    <w:basedOn w:val="Normal"/>
    <w:link w:val="HeaderChar"/>
    <w:uiPriority w:val="99"/>
    <w:unhideWhenUsed/>
    <w:rsid w:val="004A29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295E"/>
  </w:style>
  <w:style w:type="paragraph" w:styleId="Footer">
    <w:name w:val="footer"/>
    <w:basedOn w:val="Normal"/>
    <w:link w:val="FooterChar"/>
    <w:uiPriority w:val="99"/>
    <w:unhideWhenUsed/>
    <w:rsid w:val="004A29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29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835702">
      <w:bodyDiv w:val="1"/>
      <w:marLeft w:val="0"/>
      <w:marRight w:val="0"/>
      <w:marTop w:val="0"/>
      <w:marBottom w:val="0"/>
      <w:divBdr>
        <w:top w:val="none" w:sz="0" w:space="0" w:color="auto"/>
        <w:left w:val="none" w:sz="0" w:space="0" w:color="auto"/>
        <w:bottom w:val="none" w:sz="0" w:space="0" w:color="auto"/>
        <w:right w:val="none" w:sz="0" w:space="0" w:color="auto"/>
      </w:divBdr>
      <w:divsChild>
        <w:div w:id="2017683373">
          <w:marLeft w:val="0"/>
          <w:marRight w:val="0"/>
          <w:marTop w:val="0"/>
          <w:marBottom w:val="0"/>
          <w:divBdr>
            <w:top w:val="none" w:sz="0" w:space="0" w:color="auto"/>
            <w:left w:val="none" w:sz="0" w:space="0" w:color="auto"/>
            <w:bottom w:val="none" w:sz="0" w:space="0" w:color="auto"/>
            <w:right w:val="none" w:sz="0" w:space="0" w:color="auto"/>
          </w:divBdr>
        </w:div>
      </w:divsChild>
    </w:div>
    <w:div w:id="318508466">
      <w:bodyDiv w:val="1"/>
      <w:marLeft w:val="0"/>
      <w:marRight w:val="0"/>
      <w:marTop w:val="0"/>
      <w:marBottom w:val="0"/>
      <w:divBdr>
        <w:top w:val="none" w:sz="0" w:space="0" w:color="auto"/>
        <w:left w:val="none" w:sz="0" w:space="0" w:color="auto"/>
        <w:bottom w:val="none" w:sz="0" w:space="0" w:color="auto"/>
        <w:right w:val="none" w:sz="0" w:space="0" w:color="auto"/>
      </w:divBdr>
      <w:divsChild>
        <w:div w:id="502205268">
          <w:marLeft w:val="0"/>
          <w:marRight w:val="0"/>
          <w:marTop w:val="0"/>
          <w:marBottom w:val="0"/>
          <w:divBdr>
            <w:top w:val="none" w:sz="0" w:space="0" w:color="auto"/>
            <w:left w:val="none" w:sz="0" w:space="0" w:color="auto"/>
            <w:bottom w:val="none" w:sz="0" w:space="0" w:color="auto"/>
            <w:right w:val="none" w:sz="0" w:space="0" w:color="auto"/>
          </w:divBdr>
        </w:div>
        <w:div w:id="354381271">
          <w:marLeft w:val="0"/>
          <w:marRight w:val="0"/>
          <w:marTop w:val="0"/>
          <w:marBottom w:val="0"/>
          <w:divBdr>
            <w:top w:val="none" w:sz="0" w:space="0" w:color="auto"/>
            <w:left w:val="none" w:sz="0" w:space="0" w:color="auto"/>
            <w:bottom w:val="none" w:sz="0" w:space="0" w:color="auto"/>
            <w:right w:val="none" w:sz="0" w:space="0" w:color="auto"/>
          </w:divBdr>
        </w:div>
        <w:div w:id="1825662221">
          <w:marLeft w:val="0"/>
          <w:marRight w:val="0"/>
          <w:marTop w:val="0"/>
          <w:marBottom w:val="0"/>
          <w:divBdr>
            <w:top w:val="none" w:sz="0" w:space="0" w:color="auto"/>
            <w:left w:val="none" w:sz="0" w:space="0" w:color="auto"/>
            <w:bottom w:val="none" w:sz="0" w:space="0" w:color="auto"/>
            <w:right w:val="none" w:sz="0" w:space="0" w:color="auto"/>
          </w:divBdr>
        </w:div>
        <w:div w:id="2064018006">
          <w:marLeft w:val="0"/>
          <w:marRight w:val="0"/>
          <w:marTop w:val="0"/>
          <w:marBottom w:val="0"/>
          <w:divBdr>
            <w:top w:val="none" w:sz="0" w:space="0" w:color="auto"/>
            <w:left w:val="none" w:sz="0" w:space="0" w:color="auto"/>
            <w:bottom w:val="none" w:sz="0" w:space="0" w:color="auto"/>
            <w:right w:val="none" w:sz="0" w:space="0" w:color="auto"/>
          </w:divBdr>
          <w:divsChild>
            <w:div w:id="1487934825">
              <w:marLeft w:val="-75"/>
              <w:marRight w:val="0"/>
              <w:marTop w:val="30"/>
              <w:marBottom w:val="30"/>
              <w:divBdr>
                <w:top w:val="none" w:sz="0" w:space="0" w:color="auto"/>
                <w:left w:val="none" w:sz="0" w:space="0" w:color="auto"/>
                <w:bottom w:val="none" w:sz="0" w:space="0" w:color="auto"/>
                <w:right w:val="none" w:sz="0" w:space="0" w:color="auto"/>
              </w:divBdr>
              <w:divsChild>
                <w:div w:id="1824855556">
                  <w:marLeft w:val="0"/>
                  <w:marRight w:val="0"/>
                  <w:marTop w:val="0"/>
                  <w:marBottom w:val="0"/>
                  <w:divBdr>
                    <w:top w:val="none" w:sz="0" w:space="0" w:color="auto"/>
                    <w:left w:val="none" w:sz="0" w:space="0" w:color="auto"/>
                    <w:bottom w:val="none" w:sz="0" w:space="0" w:color="auto"/>
                    <w:right w:val="none" w:sz="0" w:space="0" w:color="auto"/>
                  </w:divBdr>
                  <w:divsChild>
                    <w:div w:id="1112213237">
                      <w:marLeft w:val="0"/>
                      <w:marRight w:val="0"/>
                      <w:marTop w:val="0"/>
                      <w:marBottom w:val="0"/>
                      <w:divBdr>
                        <w:top w:val="none" w:sz="0" w:space="0" w:color="auto"/>
                        <w:left w:val="none" w:sz="0" w:space="0" w:color="auto"/>
                        <w:bottom w:val="none" w:sz="0" w:space="0" w:color="auto"/>
                        <w:right w:val="none" w:sz="0" w:space="0" w:color="auto"/>
                      </w:divBdr>
                    </w:div>
                    <w:div w:id="1905021637">
                      <w:marLeft w:val="0"/>
                      <w:marRight w:val="0"/>
                      <w:marTop w:val="0"/>
                      <w:marBottom w:val="0"/>
                      <w:divBdr>
                        <w:top w:val="none" w:sz="0" w:space="0" w:color="auto"/>
                        <w:left w:val="none" w:sz="0" w:space="0" w:color="auto"/>
                        <w:bottom w:val="none" w:sz="0" w:space="0" w:color="auto"/>
                        <w:right w:val="none" w:sz="0" w:space="0" w:color="auto"/>
                      </w:divBdr>
                    </w:div>
                  </w:divsChild>
                </w:div>
                <w:div w:id="1322004426">
                  <w:marLeft w:val="0"/>
                  <w:marRight w:val="0"/>
                  <w:marTop w:val="0"/>
                  <w:marBottom w:val="0"/>
                  <w:divBdr>
                    <w:top w:val="none" w:sz="0" w:space="0" w:color="auto"/>
                    <w:left w:val="none" w:sz="0" w:space="0" w:color="auto"/>
                    <w:bottom w:val="none" w:sz="0" w:space="0" w:color="auto"/>
                    <w:right w:val="none" w:sz="0" w:space="0" w:color="auto"/>
                  </w:divBdr>
                  <w:divsChild>
                    <w:div w:id="851837514">
                      <w:marLeft w:val="0"/>
                      <w:marRight w:val="0"/>
                      <w:marTop w:val="0"/>
                      <w:marBottom w:val="0"/>
                      <w:divBdr>
                        <w:top w:val="none" w:sz="0" w:space="0" w:color="auto"/>
                        <w:left w:val="none" w:sz="0" w:space="0" w:color="auto"/>
                        <w:bottom w:val="none" w:sz="0" w:space="0" w:color="auto"/>
                        <w:right w:val="none" w:sz="0" w:space="0" w:color="auto"/>
                      </w:divBdr>
                    </w:div>
                  </w:divsChild>
                </w:div>
                <w:div w:id="1637105041">
                  <w:marLeft w:val="0"/>
                  <w:marRight w:val="0"/>
                  <w:marTop w:val="0"/>
                  <w:marBottom w:val="0"/>
                  <w:divBdr>
                    <w:top w:val="none" w:sz="0" w:space="0" w:color="auto"/>
                    <w:left w:val="none" w:sz="0" w:space="0" w:color="auto"/>
                    <w:bottom w:val="none" w:sz="0" w:space="0" w:color="auto"/>
                    <w:right w:val="none" w:sz="0" w:space="0" w:color="auto"/>
                  </w:divBdr>
                  <w:divsChild>
                    <w:div w:id="1971394257">
                      <w:marLeft w:val="0"/>
                      <w:marRight w:val="0"/>
                      <w:marTop w:val="0"/>
                      <w:marBottom w:val="0"/>
                      <w:divBdr>
                        <w:top w:val="none" w:sz="0" w:space="0" w:color="auto"/>
                        <w:left w:val="none" w:sz="0" w:space="0" w:color="auto"/>
                        <w:bottom w:val="none" w:sz="0" w:space="0" w:color="auto"/>
                        <w:right w:val="none" w:sz="0" w:space="0" w:color="auto"/>
                      </w:divBdr>
                    </w:div>
                  </w:divsChild>
                </w:div>
                <w:div w:id="399450229">
                  <w:marLeft w:val="0"/>
                  <w:marRight w:val="0"/>
                  <w:marTop w:val="0"/>
                  <w:marBottom w:val="0"/>
                  <w:divBdr>
                    <w:top w:val="none" w:sz="0" w:space="0" w:color="auto"/>
                    <w:left w:val="none" w:sz="0" w:space="0" w:color="auto"/>
                    <w:bottom w:val="none" w:sz="0" w:space="0" w:color="auto"/>
                    <w:right w:val="none" w:sz="0" w:space="0" w:color="auto"/>
                  </w:divBdr>
                  <w:divsChild>
                    <w:div w:id="42565575">
                      <w:marLeft w:val="0"/>
                      <w:marRight w:val="0"/>
                      <w:marTop w:val="0"/>
                      <w:marBottom w:val="0"/>
                      <w:divBdr>
                        <w:top w:val="none" w:sz="0" w:space="0" w:color="auto"/>
                        <w:left w:val="none" w:sz="0" w:space="0" w:color="auto"/>
                        <w:bottom w:val="none" w:sz="0" w:space="0" w:color="auto"/>
                        <w:right w:val="none" w:sz="0" w:space="0" w:color="auto"/>
                      </w:divBdr>
                    </w:div>
                  </w:divsChild>
                </w:div>
                <w:div w:id="1876694250">
                  <w:marLeft w:val="0"/>
                  <w:marRight w:val="0"/>
                  <w:marTop w:val="0"/>
                  <w:marBottom w:val="0"/>
                  <w:divBdr>
                    <w:top w:val="none" w:sz="0" w:space="0" w:color="auto"/>
                    <w:left w:val="none" w:sz="0" w:space="0" w:color="auto"/>
                    <w:bottom w:val="none" w:sz="0" w:space="0" w:color="auto"/>
                    <w:right w:val="none" w:sz="0" w:space="0" w:color="auto"/>
                  </w:divBdr>
                  <w:divsChild>
                    <w:div w:id="748381714">
                      <w:marLeft w:val="0"/>
                      <w:marRight w:val="0"/>
                      <w:marTop w:val="0"/>
                      <w:marBottom w:val="0"/>
                      <w:divBdr>
                        <w:top w:val="none" w:sz="0" w:space="0" w:color="auto"/>
                        <w:left w:val="none" w:sz="0" w:space="0" w:color="auto"/>
                        <w:bottom w:val="none" w:sz="0" w:space="0" w:color="auto"/>
                        <w:right w:val="none" w:sz="0" w:space="0" w:color="auto"/>
                      </w:divBdr>
                    </w:div>
                  </w:divsChild>
                </w:div>
                <w:div w:id="951941579">
                  <w:marLeft w:val="0"/>
                  <w:marRight w:val="0"/>
                  <w:marTop w:val="0"/>
                  <w:marBottom w:val="0"/>
                  <w:divBdr>
                    <w:top w:val="none" w:sz="0" w:space="0" w:color="auto"/>
                    <w:left w:val="none" w:sz="0" w:space="0" w:color="auto"/>
                    <w:bottom w:val="none" w:sz="0" w:space="0" w:color="auto"/>
                    <w:right w:val="none" w:sz="0" w:space="0" w:color="auto"/>
                  </w:divBdr>
                  <w:divsChild>
                    <w:div w:id="1678074721">
                      <w:marLeft w:val="0"/>
                      <w:marRight w:val="0"/>
                      <w:marTop w:val="0"/>
                      <w:marBottom w:val="0"/>
                      <w:divBdr>
                        <w:top w:val="none" w:sz="0" w:space="0" w:color="auto"/>
                        <w:left w:val="none" w:sz="0" w:space="0" w:color="auto"/>
                        <w:bottom w:val="none" w:sz="0" w:space="0" w:color="auto"/>
                        <w:right w:val="none" w:sz="0" w:space="0" w:color="auto"/>
                      </w:divBdr>
                    </w:div>
                  </w:divsChild>
                </w:div>
                <w:div w:id="1136527467">
                  <w:marLeft w:val="0"/>
                  <w:marRight w:val="0"/>
                  <w:marTop w:val="0"/>
                  <w:marBottom w:val="0"/>
                  <w:divBdr>
                    <w:top w:val="none" w:sz="0" w:space="0" w:color="auto"/>
                    <w:left w:val="none" w:sz="0" w:space="0" w:color="auto"/>
                    <w:bottom w:val="none" w:sz="0" w:space="0" w:color="auto"/>
                    <w:right w:val="none" w:sz="0" w:space="0" w:color="auto"/>
                  </w:divBdr>
                  <w:divsChild>
                    <w:div w:id="406271979">
                      <w:marLeft w:val="0"/>
                      <w:marRight w:val="0"/>
                      <w:marTop w:val="0"/>
                      <w:marBottom w:val="0"/>
                      <w:divBdr>
                        <w:top w:val="none" w:sz="0" w:space="0" w:color="auto"/>
                        <w:left w:val="none" w:sz="0" w:space="0" w:color="auto"/>
                        <w:bottom w:val="none" w:sz="0" w:space="0" w:color="auto"/>
                        <w:right w:val="none" w:sz="0" w:space="0" w:color="auto"/>
                      </w:divBdr>
                    </w:div>
                  </w:divsChild>
                </w:div>
                <w:div w:id="836657074">
                  <w:marLeft w:val="0"/>
                  <w:marRight w:val="0"/>
                  <w:marTop w:val="0"/>
                  <w:marBottom w:val="0"/>
                  <w:divBdr>
                    <w:top w:val="none" w:sz="0" w:space="0" w:color="auto"/>
                    <w:left w:val="none" w:sz="0" w:space="0" w:color="auto"/>
                    <w:bottom w:val="none" w:sz="0" w:space="0" w:color="auto"/>
                    <w:right w:val="none" w:sz="0" w:space="0" w:color="auto"/>
                  </w:divBdr>
                  <w:divsChild>
                    <w:div w:id="157580048">
                      <w:marLeft w:val="0"/>
                      <w:marRight w:val="0"/>
                      <w:marTop w:val="0"/>
                      <w:marBottom w:val="0"/>
                      <w:divBdr>
                        <w:top w:val="none" w:sz="0" w:space="0" w:color="auto"/>
                        <w:left w:val="none" w:sz="0" w:space="0" w:color="auto"/>
                        <w:bottom w:val="none" w:sz="0" w:space="0" w:color="auto"/>
                        <w:right w:val="none" w:sz="0" w:space="0" w:color="auto"/>
                      </w:divBdr>
                    </w:div>
                  </w:divsChild>
                </w:div>
                <w:div w:id="122190883">
                  <w:marLeft w:val="0"/>
                  <w:marRight w:val="0"/>
                  <w:marTop w:val="0"/>
                  <w:marBottom w:val="0"/>
                  <w:divBdr>
                    <w:top w:val="none" w:sz="0" w:space="0" w:color="auto"/>
                    <w:left w:val="none" w:sz="0" w:space="0" w:color="auto"/>
                    <w:bottom w:val="none" w:sz="0" w:space="0" w:color="auto"/>
                    <w:right w:val="none" w:sz="0" w:space="0" w:color="auto"/>
                  </w:divBdr>
                  <w:divsChild>
                    <w:div w:id="1258976681">
                      <w:marLeft w:val="0"/>
                      <w:marRight w:val="0"/>
                      <w:marTop w:val="0"/>
                      <w:marBottom w:val="0"/>
                      <w:divBdr>
                        <w:top w:val="none" w:sz="0" w:space="0" w:color="auto"/>
                        <w:left w:val="none" w:sz="0" w:space="0" w:color="auto"/>
                        <w:bottom w:val="none" w:sz="0" w:space="0" w:color="auto"/>
                        <w:right w:val="none" w:sz="0" w:space="0" w:color="auto"/>
                      </w:divBdr>
                    </w:div>
                    <w:div w:id="186602495">
                      <w:marLeft w:val="0"/>
                      <w:marRight w:val="0"/>
                      <w:marTop w:val="0"/>
                      <w:marBottom w:val="0"/>
                      <w:divBdr>
                        <w:top w:val="none" w:sz="0" w:space="0" w:color="auto"/>
                        <w:left w:val="none" w:sz="0" w:space="0" w:color="auto"/>
                        <w:bottom w:val="none" w:sz="0" w:space="0" w:color="auto"/>
                        <w:right w:val="none" w:sz="0" w:space="0" w:color="auto"/>
                      </w:divBdr>
                    </w:div>
                  </w:divsChild>
                </w:div>
                <w:div w:id="2043164096">
                  <w:marLeft w:val="0"/>
                  <w:marRight w:val="0"/>
                  <w:marTop w:val="0"/>
                  <w:marBottom w:val="0"/>
                  <w:divBdr>
                    <w:top w:val="none" w:sz="0" w:space="0" w:color="auto"/>
                    <w:left w:val="none" w:sz="0" w:space="0" w:color="auto"/>
                    <w:bottom w:val="none" w:sz="0" w:space="0" w:color="auto"/>
                    <w:right w:val="none" w:sz="0" w:space="0" w:color="auto"/>
                  </w:divBdr>
                  <w:divsChild>
                    <w:div w:id="127893393">
                      <w:marLeft w:val="0"/>
                      <w:marRight w:val="0"/>
                      <w:marTop w:val="0"/>
                      <w:marBottom w:val="0"/>
                      <w:divBdr>
                        <w:top w:val="none" w:sz="0" w:space="0" w:color="auto"/>
                        <w:left w:val="none" w:sz="0" w:space="0" w:color="auto"/>
                        <w:bottom w:val="none" w:sz="0" w:space="0" w:color="auto"/>
                        <w:right w:val="none" w:sz="0" w:space="0" w:color="auto"/>
                      </w:divBdr>
                    </w:div>
                  </w:divsChild>
                </w:div>
                <w:div w:id="1932814393">
                  <w:marLeft w:val="0"/>
                  <w:marRight w:val="0"/>
                  <w:marTop w:val="0"/>
                  <w:marBottom w:val="0"/>
                  <w:divBdr>
                    <w:top w:val="none" w:sz="0" w:space="0" w:color="auto"/>
                    <w:left w:val="none" w:sz="0" w:space="0" w:color="auto"/>
                    <w:bottom w:val="none" w:sz="0" w:space="0" w:color="auto"/>
                    <w:right w:val="none" w:sz="0" w:space="0" w:color="auto"/>
                  </w:divBdr>
                  <w:divsChild>
                    <w:div w:id="691414078">
                      <w:marLeft w:val="0"/>
                      <w:marRight w:val="0"/>
                      <w:marTop w:val="0"/>
                      <w:marBottom w:val="0"/>
                      <w:divBdr>
                        <w:top w:val="none" w:sz="0" w:space="0" w:color="auto"/>
                        <w:left w:val="none" w:sz="0" w:space="0" w:color="auto"/>
                        <w:bottom w:val="none" w:sz="0" w:space="0" w:color="auto"/>
                        <w:right w:val="none" w:sz="0" w:space="0" w:color="auto"/>
                      </w:divBdr>
                    </w:div>
                  </w:divsChild>
                </w:div>
                <w:div w:id="282807776">
                  <w:marLeft w:val="0"/>
                  <w:marRight w:val="0"/>
                  <w:marTop w:val="0"/>
                  <w:marBottom w:val="0"/>
                  <w:divBdr>
                    <w:top w:val="none" w:sz="0" w:space="0" w:color="auto"/>
                    <w:left w:val="none" w:sz="0" w:space="0" w:color="auto"/>
                    <w:bottom w:val="none" w:sz="0" w:space="0" w:color="auto"/>
                    <w:right w:val="none" w:sz="0" w:space="0" w:color="auto"/>
                  </w:divBdr>
                  <w:divsChild>
                    <w:div w:id="204953610">
                      <w:marLeft w:val="0"/>
                      <w:marRight w:val="0"/>
                      <w:marTop w:val="0"/>
                      <w:marBottom w:val="0"/>
                      <w:divBdr>
                        <w:top w:val="none" w:sz="0" w:space="0" w:color="auto"/>
                        <w:left w:val="none" w:sz="0" w:space="0" w:color="auto"/>
                        <w:bottom w:val="none" w:sz="0" w:space="0" w:color="auto"/>
                        <w:right w:val="none" w:sz="0" w:space="0" w:color="auto"/>
                      </w:divBdr>
                    </w:div>
                  </w:divsChild>
                </w:div>
                <w:div w:id="1894652011">
                  <w:marLeft w:val="0"/>
                  <w:marRight w:val="0"/>
                  <w:marTop w:val="0"/>
                  <w:marBottom w:val="0"/>
                  <w:divBdr>
                    <w:top w:val="none" w:sz="0" w:space="0" w:color="auto"/>
                    <w:left w:val="none" w:sz="0" w:space="0" w:color="auto"/>
                    <w:bottom w:val="none" w:sz="0" w:space="0" w:color="auto"/>
                    <w:right w:val="none" w:sz="0" w:space="0" w:color="auto"/>
                  </w:divBdr>
                  <w:divsChild>
                    <w:div w:id="532576117">
                      <w:marLeft w:val="0"/>
                      <w:marRight w:val="0"/>
                      <w:marTop w:val="0"/>
                      <w:marBottom w:val="0"/>
                      <w:divBdr>
                        <w:top w:val="none" w:sz="0" w:space="0" w:color="auto"/>
                        <w:left w:val="none" w:sz="0" w:space="0" w:color="auto"/>
                        <w:bottom w:val="none" w:sz="0" w:space="0" w:color="auto"/>
                        <w:right w:val="none" w:sz="0" w:space="0" w:color="auto"/>
                      </w:divBdr>
                    </w:div>
                  </w:divsChild>
                </w:div>
                <w:div w:id="1455832042">
                  <w:marLeft w:val="0"/>
                  <w:marRight w:val="0"/>
                  <w:marTop w:val="0"/>
                  <w:marBottom w:val="0"/>
                  <w:divBdr>
                    <w:top w:val="none" w:sz="0" w:space="0" w:color="auto"/>
                    <w:left w:val="none" w:sz="0" w:space="0" w:color="auto"/>
                    <w:bottom w:val="none" w:sz="0" w:space="0" w:color="auto"/>
                    <w:right w:val="none" w:sz="0" w:space="0" w:color="auto"/>
                  </w:divBdr>
                  <w:divsChild>
                    <w:div w:id="1356032770">
                      <w:marLeft w:val="0"/>
                      <w:marRight w:val="0"/>
                      <w:marTop w:val="0"/>
                      <w:marBottom w:val="0"/>
                      <w:divBdr>
                        <w:top w:val="none" w:sz="0" w:space="0" w:color="auto"/>
                        <w:left w:val="none" w:sz="0" w:space="0" w:color="auto"/>
                        <w:bottom w:val="none" w:sz="0" w:space="0" w:color="auto"/>
                        <w:right w:val="none" w:sz="0" w:space="0" w:color="auto"/>
                      </w:divBdr>
                    </w:div>
                  </w:divsChild>
                </w:div>
                <w:div w:id="1767847144">
                  <w:marLeft w:val="0"/>
                  <w:marRight w:val="0"/>
                  <w:marTop w:val="0"/>
                  <w:marBottom w:val="0"/>
                  <w:divBdr>
                    <w:top w:val="none" w:sz="0" w:space="0" w:color="auto"/>
                    <w:left w:val="none" w:sz="0" w:space="0" w:color="auto"/>
                    <w:bottom w:val="none" w:sz="0" w:space="0" w:color="auto"/>
                    <w:right w:val="none" w:sz="0" w:space="0" w:color="auto"/>
                  </w:divBdr>
                  <w:divsChild>
                    <w:div w:id="255018182">
                      <w:marLeft w:val="0"/>
                      <w:marRight w:val="0"/>
                      <w:marTop w:val="0"/>
                      <w:marBottom w:val="0"/>
                      <w:divBdr>
                        <w:top w:val="none" w:sz="0" w:space="0" w:color="auto"/>
                        <w:left w:val="none" w:sz="0" w:space="0" w:color="auto"/>
                        <w:bottom w:val="none" w:sz="0" w:space="0" w:color="auto"/>
                        <w:right w:val="none" w:sz="0" w:space="0" w:color="auto"/>
                      </w:divBdr>
                    </w:div>
                  </w:divsChild>
                </w:div>
                <w:div w:id="1529874042">
                  <w:marLeft w:val="0"/>
                  <w:marRight w:val="0"/>
                  <w:marTop w:val="0"/>
                  <w:marBottom w:val="0"/>
                  <w:divBdr>
                    <w:top w:val="none" w:sz="0" w:space="0" w:color="auto"/>
                    <w:left w:val="none" w:sz="0" w:space="0" w:color="auto"/>
                    <w:bottom w:val="none" w:sz="0" w:space="0" w:color="auto"/>
                    <w:right w:val="none" w:sz="0" w:space="0" w:color="auto"/>
                  </w:divBdr>
                  <w:divsChild>
                    <w:div w:id="1283921473">
                      <w:marLeft w:val="0"/>
                      <w:marRight w:val="0"/>
                      <w:marTop w:val="0"/>
                      <w:marBottom w:val="0"/>
                      <w:divBdr>
                        <w:top w:val="none" w:sz="0" w:space="0" w:color="auto"/>
                        <w:left w:val="none" w:sz="0" w:space="0" w:color="auto"/>
                        <w:bottom w:val="none" w:sz="0" w:space="0" w:color="auto"/>
                        <w:right w:val="none" w:sz="0" w:space="0" w:color="auto"/>
                      </w:divBdr>
                    </w:div>
                  </w:divsChild>
                </w:div>
                <w:div w:id="514804810">
                  <w:marLeft w:val="0"/>
                  <w:marRight w:val="0"/>
                  <w:marTop w:val="0"/>
                  <w:marBottom w:val="0"/>
                  <w:divBdr>
                    <w:top w:val="none" w:sz="0" w:space="0" w:color="auto"/>
                    <w:left w:val="none" w:sz="0" w:space="0" w:color="auto"/>
                    <w:bottom w:val="none" w:sz="0" w:space="0" w:color="auto"/>
                    <w:right w:val="none" w:sz="0" w:space="0" w:color="auto"/>
                  </w:divBdr>
                  <w:divsChild>
                    <w:div w:id="195698427">
                      <w:marLeft w:val="0"/>
                      <w:marRight w:val="0"/>
                      <w:marTop w:val="0"/>
                      <w:marBottom w:val="0"/>
                      <w:divBdr>
                        <w:top w:val="none" w:sz="0" w:space="0" w:color="auto"/>
                        <w:left w:val="none" w:sz="0" w:space="0" w:color="auto"/>
                        <w:bottom w:val="none" w:sz="0" w:space="0" w:color="auto"/>
                        <w:right w:val="none" w:sz="0" w:space="0" w:color="auto"/>
                      </w:divBdr>
                    </w:div>
                    <w:div w:id="130372354">
                      <w:marLeft w:val="0"/>
                      <w:marRight w:val="0"/>
                      <w:marTop w:val="0"/>
                      <w:marBottom w:val="0"/>
                      <w:divBdr>
                        <w:top w:val="none" w:sz="0" w:space="0" w:color="auto"/>
                        <w:left w:val="none" w:sz="0" w:space="0" w:color="auto"/>
                        <w:bottom w:val="none" w:sz="0" w:space="0" w:color="auto"/>
                        <w:right w:val="none" w:sz="0" w:space="0" w:color="auto"/>
                      </w:divBdr>
                    </w:div>
                  </w:divsChild>
                </w:div>
                <w:div w:id="516776508">
                  <w:marLeft w:val="0"/>
                  <w:marRight w:val="0"/>
                  <w:marTop w:val="0"/>
                  <w:marBottom w:val="0"/>
                  <w:divBdr>
                    <w:top w:val="none" w:sz="0" w:space="0" w:color="auto"/>
                    <w:left w:val="none" w:sz="0" w:space="0" w:color="auto"/>
                    <w:bottom w:val="none" w:sz="0" w:space="0" w:color="auto"/>
                    <w:right w:val="none" w:sz="0" w:space="0" w:color="auto"/>
                  </w:divBdr>
                  <w:divsChild>
                    <w:div w:id="1108089065">
                      <w:marLeft w:val="0"/>
                      <w:marRight w:val="0"/>
                      <w:marTop w:val="0"/>
                      <w:marBottom w:val="0"/>
                      <w:divBdr>
                        <w:top w:val="none" w:sz="0" w:space="0" w:color="auto"/>
                        <w:left w:val="none" w:sz="0" w:space="0" w:color="auto"/>
                        <w:bottom w:val="none" w:sz="0" w:space="0" w:color="auto"/>
                        <w:right w:val="none" w:sz="0" w:space="0" w:color="auto"/>
                      </w:divBdr>
                    </w:div>
                  </w:divsChild>
                </w:div>
                <w:div w:id="130514901">
                  <w:marLeft w:val="0"/>
                  <w:marRight w:val="0"/>
                  <w:marTop w:val="0"/>
                  <w:marBottom w:val="0"/>
                  <w:divBdr>
                    <w:top w:val="none" w:sz="0" w:space="0" w:color="auto"/>
                    <w:left w:val="none" w:sz="0" w:space="0" w:color="auto"/>
                    <w:bottom w:val="none" w:sz="0" w:space="0" w:color="auto"/>
                    <w:right w:val="none" w:sz="0" w:space="0" w:color="auto"/>
                  </w:divBdr>
                  <w:divsChild>
                    <w:div w:id="1048214830">
                      <w:marLeft w:val="0"/>
                      <w:marRight w:val="0"/>
                      <w:marTop w:val="0"/>
                      <w:marBottom w:val="0"/>
                      <w:divBdr>
                        <w:top w:val="none" w:sz="0" w:space="0" w:color="auto"/>
                        <w:left w:val="none" w:sz="0" w:space="0" w:color="auto"/>
                        <w:bottom w:val="none" w:sz="0" w:space="0" w:color="auto"/>
                        <w:right w:val="none" w:sz="0" w:space="0" w:color="auto"/>
                      </w:divBdr>
                    </w:div>
                  </w:divsChild>
                </w:div>
                <w:div w:id="194387741">
                  <w:marLeft w:val="0"/>
                  <w:marRight w:val="0"/>
                  <w:marTop w:val="0"/>
                  <w:marBottom w:val="0"/>
                  <w:divBdr>
                    <w:top w:val="none" w:sz="0" w:space="0" w:color="auto"/>
                    <w:left w:val="none" w:sz="0" w:space="0" w:color="auto"/>
                    <w:bottom w:val="none" w:sz="0" w:space="0" w:color="auto"/>
                    <w:right w:val="none" w:sz="0" w:space="0" w:color="auto"/>
                  </w:divBdr>
                  <w:divsChild>
                    <w:div w:id="694233888">
                      <w:marLeft w:val="0"/>
                      <w:marRight w:val="0"/>
                      <w:marTop w:val="0"/>
                      <w:marBottom w:val="0"/>
                      <w:divBdr>
                        <w:top w:val="none" w:sz="0" w:space="0" w:color="auto"/>
                        <w:left w:val="none" w:sz="0" w:space="0" w:color="auto"/>
                        <w:bottom w:val="none" w:sz="0" w:space="0" w:color="auto"/>
                        <w:right w:val="none" w:sz="0" w:space="0" w:color="auto"/>
                      </w:divBdr>
                    </w:div>
                  </w:divsChild>
                </w:div>
                <w:div w:id="1214271452">
                  <w:marLeft w:val="0"/>
                  <w:marRight w:val="0"/>
                  <w:marTop w:val="0"/>
                  <w:marBottom w:val="0"/>
                  <w:divBdr>
                    <w:top w:val="none" w:sz="0" w:space="0" w:color="auto"/>
                    <w:left w:val="none" w:sz="0" w:space="0" w:color="auto"/>
                    <w:bottom w:val="none" w:sz="0" w:space="0" w:color="auto"/>
                    <w:right w:val="none" w:sz="0" w:space="0" w:color="auto"/>
                  </w:divBdr>
                  <w:divsChild>
                    <w:div w:id="807280991">
                      <w:marLeft w:val="0"/>
                      <w:marRight w:val="0"/>
                      <w:marTop w:val="0"/>
                      <w:marBottom w:val="0"/>
                      <w:divBdr>
                        <w:top w:val="none" w:sz="0" w:space="0" w:color="auto"/>
                        <w:left w:val="none" w:sz="0" w:space="0" w:color="auto"/>
                        <w:bottom w:val="none" w:sz="0" w:space="0" w:color="auto"/>
                        <w:right w:val="none" w:sz="0" w:space="0" w:color="auto"/>
                      </w:divBdr>
                    </w:div>
                  </w:divsChild>
                </w:div>
                <w:div w:id="463931640">
                  <w:marLeft w:val="0"/>
                  <w:marRight w:val="0"/>
                  <w:marTop w:val="0"/>
                  <w:marBottom w:val="0"/>
                  <w:divBdr>
                    <w:top w:val="none" w:sz="0" w:space="0" w:color="auto"/>
                    <w:left w:val="none" w:sz="0" w:space="0" w:color="auto"/>
                    <w:bottom w:val="none" w:sz="0" w:space="0" w:color="auto"/>
                    <w:right w:val="none" w:sz="0" w:space="0" w:color="auto"/>
                  </w:divBdr>
                  <w:divsChild>
                    <w:div w:id="1467773450">
                      <w:marLeft w:val="0"/>
                      <w:marRight w:val="0"/>
                      <w:marTop w:val="0"/>
                      <w:marBottom w:val="0"/>
                      <w:divBdr>
                        <w:top w:val="none" w:sz="0" w:space="0" w:color="auto"/>
                        <w:left w:val="none" w:sz="0" w:space="0" w:color="auto"/>
                        <w:bottom w:val="none" w:sz="0" w:space="0" w:color="auto"/>
                        <w:right w:val="none" w:sz="0" w:space="0" w:color="auto"/>
                      </w:divBdr>
                    </w:div>
                  </w:divsChild>
                </w:div>
                <w:div w:id="1119450482">
                  <w:marLeft w:val="0"/>
                  <w:marRight w:val="0"/>
                  <w:marTop w:val="0"/>
                  <w:marBottom w:val="0"/>
                  <w:divBdr>
                    <w:top w:val="none" w:sz="0" w:space="0" w:color="auto"/>
                    <w:left w:val="none" w:sz="0" w:space="0" w:color="auto"/>
                    <w:bottom w:val="none" w:sz="0" w:space="0" w:color="auto"/>
                    <w:right w:val="none" w:sz="0" w:space="0" w:color="auto"/>
                  </w:divBdr>
                  <w:divsChild>
                    <w:div w:id="625431997">
                      <w:marLeft w:val="0"/>
                      <w:marRight w:val="0"/>
                      <w:marTop w:val="0"/>
                      <w:marBottom w:val="0"/>
                      <w:divBdr>
                        <w:top w:val="none" w:sz="0" w:space="0" w:color="auto"/>
                        <w:left w:val="none" w:sz="0" w:space="0" w:color="auto"/>
                        <w:bottom w:val="none" w:sz="0" w:space="0" w:color="auto"/>
                        <w:right w:val="none" w:sz="0" w:space="0" w:color="auto"/>
                      </w:divBdr>
                    </w:div>
                  </w:divsChild>
                </w:div>
                <w:div w:id="1438938434">
                  <w:marLeft w:val="0"/>
                  <w:marRight w:val="0"/>
                  <w:marTop w:val="0"/>
                  <w:marBottom w:val="0"/>
                  <w:divBdr>
                    <w:top w:val="none" w:sz="0" w:space="0" w:color="auto"/>
                    <w:left w:val="none" w:sz="0" w:space="0" w:color="auto"/>
                    <w:bottom w:val="none" w:sz="0" w:space="0" w:color="auto"/>
                    <w:right w:val="none" w:sz="0" w:space="0" w:color="auto"/>
                  </w:divBdr>
                  <w:divsChild>
                    <w:div w:id="1025718418">
                      <w:marLeft w:val="0"/>
                      <w:marRight w:val="0"/>
                      <w:marTop w:val="0"/>
                      <w:marBottom w:val="0"/>
                      <w:divBdr>
                        <w:top w:val="none" w:sz="0" w:space="0" w:color="auto"/>
                        <w:left w:val="none" w:sz="0" w:space="0" w:color="auto"/>
                        <w:bottom w:val="none" w:sz="0" w:space="0" w:color="auto"/>
                        <w:right w:val="none" w:sz="0" w:space="0" w:color="auto"/>
                      </w:divBdr>
                    </w:div>
                  </w:divsChild>
                </w:div>
                <w:div w:id="1624460062">
                  <w:marLeft w:val="0"/>
                  <w:marRight w:val="0"/>
                  <w:marTop w:val="0"/>
                  <w:marBottom w:val="0"/>
                  <w:divBdr>
                    <w:top w:val="none" w:sz="0" w:space="0" w:color="auto"/>
                    <w:left w:val="none" w:sz="0" w:space="0" w:color="auto"/>
                    <w:bottom w:val="none" w:sz="0" w:space="0" w:color="auto"/>
                    <w:right w:val="none" w:sz="0" w:space="0" w:color="auto"/>
                  </w:divBdr>
                  <w:divsChild>
                    <w:div w:id="396823069">
                      <w:marLeft w:val="0"/>
                      <w:marRight w:val="0"/>
                      <w:marTop w:val="0"/>
                      <w:marBottom w:val="0"/>
                      <w:divBdr>
                        <w:top w:val="none" w:sz="0" w:space="0" w:color="auto"/>
                        <w:left w:val="none" w:sz="0" w:space="0" w:color="auto"/>
                        <w:bottom w:val="none" w:sz="0" w:space="0" w:color="auto"/>
                        <w:right w:val="none" w:sz="0" w:space="0" w:color="auto"/>
                      </w:divBdr>
                    </w:div>
                    <w:div w:id="82607379">
                      <w:marLeft w:val="0"/>
                      <w:marRight w:val="0"/>
                      <w:marTop w:val="0"/>
                      <w:marBottom w:val="0"/>
                      <w:divBdr>
                        <w:top w:val="none" w:sz="0" w:space="0" w:color="auto"/>
                        <w:left w:val="none" w:sz="0" w:space="0" w:color="auto"/>
                        <w:bottom w:val="none" w:sz="0" w:space="0" w:color="auto"/>
                        <w:right w:val="none" w:sz="0" w:space="0" w:color="auto"/>
                      </w:divBdr>
                    </w:div>
                  </w:divsChild>
                </w:div>
                <w:div w:id="620958265">
                  <w:marLeft w:val="0"/>
                  <w:marRight w:val="0"/>
                  <w:marTop w:val="0"/>
                  <w:marBottom w:val="0"/>
                  <w:divBdr>
                    <w:top w:val="none" w:sz="0" w:space="0" w:color="auto"/>
                    <w:left w:val="none" w:sz="0" w:space="0" w:color="auto"/>
                    <w:bottom w:val="none" w:sz="0" w:space="0" w:color="auto"/>
                    <w:right w:val="none" w:sz="0" w:space="0" w:color="auto"/>
                  </w:divBdr>
                  <w:divsChild>
                    <w:div w:id="1365713436">
                      <w:marLeft w:val="0"/>
                      <w:marRight w:val="0"/>
                      <w:marTop w:val="0"/>
                      <w:marBottom w:val="0"/>
                      <w:divBdr>
                        <w:top w:val="none" w:sz="0" w:space="0" w:color="auto"/>
                        <w:left w:val="none" w:sz="0" w:space="0" w:color="auto"/>
                        <w:bottom w:val="none" w:sz="0" w:space="0" w:color="auto"/>
                        <w:right w:val="none" w:sz="0" w:space="0" w:color="auto"/>
                      </w:divBdr>
                    </w:div>
                  </w:divsChild>
                </w:div>
                <w:div w:id="741029741">
                  <w:marLeft w:val="0"/>
                  <w:marRight w:val="0"/>
                  <w:marTop w:val="0"/>
                  <w:marBottom w:val="0"/>
                  <w:divBdr>
                    <w:top w:val="none" w:sz="0" w:space="0" w:color="auto"/>
                    <w:left w:val="none" w:sz="0" w:space="0" w:color="auto"/>
                    <w:bottom w:val="none" w:sz="0" w:space="0" w:color="auto"/>
                    <w:right w:val="none" w:sz="0" w:space="0" w:color="auto"/>
                  </w:divBdr>
                  <w:divsChild>
                    <w:div w:id="828710892">
                      <w:marLeft w:val="0"/>
                      <w:marRight w:val="0"/>
                      <w:marTop w:val="0"/>
                      <w:marBottom w:val="0"/>
                      <w:divBdr>
                        <w:top w:val="none" w:sz="0" w:space="0" w:color="auto"/>
                        <w:left w:val="none" w:sz="0" w:space="0" w:color="auto"/>
                        <w:bottom w:val="none" w:sz="0" w:space="0" w:color="auto"/>
                        <w:right w:val="none" w:sz="0" w:space="0" w:color="auto"/>
                      </w:divBdr>
                    </w:div>
                  </w:divsChild>
                </w:div>
                <w:div w:id="71779008">
                  <w:marLeft w:val="0"/>
                  <w:marRight w:val="0"/>
                  <w:marTop w:val="0"/>
                  <w:marBottom w:val="0"/>
                  <w:divBdr>
                    <w:top w:val="none" w:sz="0" w:space="0" w:color="auto"/>
                    <w:left w:val="none" w:sz="0" w:space="0" w:color="auto"/>
                    <w:bottom w:val="none" w:sz="0" w:space="0" w:color="auto"/>
                    <w:right w:val="none" w:sz="0" w:space="0" w:color="auto"/>
                  </w:divBdr>
                  <w:divsChild>
                    <w:div w:id="1750422200">
                      <w:marLeft w:val="0"/>
                      <w:marRight w:val="0"/>
                      <w:marTop w:val="0"/>
                      <w:marBottom w:val="0"/>
                      <w:divBdr>
                        <w:top w:val="none" w:sz="0" w:space="0" w:color="auto"/>
                        <w:left w:val="none" w:sz="0" w:space="0" w:color="auto"/>
                        <w:bottom w:val="none" w:sz="0" w:space="0" w:color="auto"/>
                        <w:right w:val="none" w:sz="0" w:space="0" w:color="auto"/>
                      </w:divBdr>
                    </w:div>
                  </w:divsChild>
                </w:div>
                <w:div w:id="2013096997">
                  <w:marLeft w:val="0"/>
                  <w:marRight w:val="0"/>
                  <w:marTop w:val="0"/>
                  <w:marBottom w:val="0"/>
                  <w:divBdr>
                    <w:top w:val="none" w:sz="0" w:space="0" w:color="auto"/>
                    <w:left w:val="none" w:sz="0" w:space="0" w:color="auto"/>
                    <w:bottom w:val="none" w:sz="0" w:space="0" w:color="auto"/>
                    <w:right w:val="none" w:sz="0" w:space="0" w:color="auto"/>
                  </w:divBdr>
                  <w:divsChild>
                    <w:div w:id="1437825246">
                      <w:marLeft w:val="0"/>
                      <w:marRight w:val="0"/>
                      <w:marTop w:val="0"/>
                      <w:marBottom w:val="0"/>
                      <w:divBdr>
                        <w:top w:val="none" w:sz="0" w:space="0" w:color="auto"/>
                        <w:left w:val="none" w:sz="0" w:space="0" w:color="auto"/>
                        <w:bottom w:val="none" w:sz="0" w:space="0" w:color="auto"/>
                        <w:right w:val="none" w:sz="0" w:space="0" w:color="auto"/>
                      </w:divBdr>
                    </w:div>
                  </w:divsChild>
                </w:div>
                <w:div w:id="1253972092">
                  <w:marLeft w:val="0"/>
                  <w:marRight w:val="0"/>
                  <w:marTop w:val="0"/>
                  <w:marBottom w:val="0"/>
                  <w:divBdr>
                    <w:top w:val="none" w:sz="0" w:space="0" w:color="auto"/>
                    <w:left w:val="none" w:sz="0" w:space="0" w:color="auto"/>
                    <w:bottom w:val="none" w:sz="0" w:space="0" w:color="auto"/>
                    <w:right w:val="none" w:sz="0" w:space="0" w:color="auto"/>
                  </w:divBdr>
                  <w:divsChild>
                    <w:div w:id="4523737">
                      <w:marLeft w:val="0"/>
                      <w:marRight w:val="0"/>
                      <w:marTop w:val="0"/>
                      <w:marBottom w:val="0"/>
                      <w:divBdr>
                        <w:top w:val="none" w:sz="0" w:space="0" w:color="auto"/>
                        <w:left w:val="none" w:sz="0" w:space="0" w:color="auto"/>
                        <w:bottom w:val="none" w:sz="0" w:space="0" w:color="auto"/>
                        <w:right w:val="none" w:sz="0" w:space="0" w:color="auto"/>
                      </w:divBdr>
                    </w:div>
                  </w:divsChild>
                </w:div>
                <w:div w:id="748503476">
                  <w:marLeft w:val="0"/>
                  <w:marRight w:val="0"/>
                  <w:marTop w:val="0"/>
                  <w:marBottom w:val="0"/>
                  <w:divBdr>
                    <w:top w:val="none" w:sz="0" w:space="0" w:color="auto"/>
                    <w:left w:val="none" w:sz="0" w:space="0" w:color="auto"/>
                    <w:bottom w:val="none" w:sz="0" w:space="0" w:color="auto"/>
                    <w:right w:val="none" w:sz="0" w:space="0" w:color="auto"/>
                  </w:divBdr>
                  <w:divsChild>
                    <w:div w:id="1390029264">
                      <w:marLeft w:val="0"/>
                      <w:marRight w:val="0"/>
                      <w:marTop w:val="0"/>
                      <w:marBottom w:val="0"/>
                      <w:divBdr>
                        <w:top w:val="none" w:sz="0" w:space="0" w:color="auto"/>
                        <w:left w:val="none" w:sz="0" w:space="0" w:color="auto"/>
                        <w:bottom w:val="none" w:sz="0" w:space="0" w:color="auto"/>
                        <w:right w:val="none" w:sz="0" w:space="0" w:color="auto"/>
                      </w:divBdr>
                    </w:div>
                  </w:divsChild>
                </w:div>
                <w:div w:id="716584290">
                  <w:marLeft w:val="0"/>
                  <w:marRight w:val="0"/>
                  <w:marTop w:val="0"/>
                  <w:marBottom w:val="0"/>
                  <w:divBdr>
                    <w:top w:val="none" w:sz="0" w:space="0" w:color="auto"/>
                    <w:left w:val="none" w:sz="0" w:space="0" w:color="auto"/>
                    <w:bottom w:val="none" w:sz="0" w:space="0" w:color="auto"/>
                    <w:right w:val="none" w:sz="0" w:space="0" w:color="auto"/>
                  </w:divBdr>
                  <w:divsChild>
                    <w:div w:id="688263437">
                      <w:marLeft w:val="0"/>
                      <w:marRight w:val="0"/>
                      <w:marTop w:val="0"/>
                      <w:marBottom w:val="0"/>
                      <w:divBdr>
                        <w:top w:val="none" w:sz="0" w:space="0" w:color="auto"/>
                        <w:left w:val="none" w:sz="0" w:space="0" w:color="auto"/>
                        <w:bottom w:val="none" w:sz="0" w:space="0" w:color="auto"/>
                        <w:right w:val="none" w:sz="0" w:space="0" w:color="auto"/>
                      </w:divBdr>
                    </w:div>
                  </w:divsChild>
                </w:div>
                <w:div w:id="171922865">
                  <w:marLeft w:val="0"/>
                  <w:marRight w:val="0"/>
                  <w:marTop w:val="0"/>
                  <w:marBottom w:val="0"/>
                  <w:divBdr>
                    <w:top w:val="none" w:sz="0" w:space="0" w:color="auto"/>
                    <w:left w:val="none" w:sz="0" w:space="0" w:color="auto"/>
                    <w:bottom w:val="none" w:sz="0" w:space="0" w:color="auto"/>
                    <w:right w:val="none" w:sz="0" w:space="0" w:color="auto"/>
                  </w:divBdr>
                  <w:divsChild>
                    <w:div w:id="331370188">
                      <w:marLeft w:val="0"/>
                      <w:marRight w:val="0"/>
                      <w:marTop w:val="0"/>
                      <w:marBottom w:val="0"/>
                      <w:divBdr>
                        <w:top w:val="none" w:sz="0" w:space="0" w:color="auto"/>
                        <w:left w:val="none" w:sz="0" w:space="0" w:color="auto"/>
                        <w:bottom w:val="none" w:sz="0" w:space="0" w:color="auto"/>
                        <w:right w:val="none" w:sz="0" w:space="0" w:color="auto"/>
                      </w:divBdr>
                    </w:div>
                  </w:divsChild>
                </w:div>
                <w:div w:id="1732078510">
                  <w:marLeft w:val="0"/>
                  <w:marRight w:val="0"/>
                  <w:marTop w:val="0"/>
                  <w:marBottom w:val="0"/>
                  <w:divBdr>
                    <w:top w:val="none" w:sz="0" w:space="0" w:color="auto"/>
                    <w:left w:val="none" w:sz="0" w:space="0" w:color="auto"/>
                    <w:bottom w:val="none" w:sz="0" w:space="0" w:color="auto"/>
                    <w:right w:val="none" w:sz="0" w:space="0" w:color="auto"/>
                  </w:divBdr>
                  <w:divsChild>
                    <w:div w:id="357202805">
                      <w:marLeft w:val="0"/>
                      <w:marRight w:val="0"/>
                      <w:marTop w:val="0"/>
                      <w:marBottom w:val="0"/>
                      <w:divBdr>
                        <w:top w:val="none" w:sz="0" w:space="0" w:color="auto"/>
                        <w:left w:val="none" w:sz="0" w:space="0" w:color="auto"/>
                        <w:bottom w:val="none" w:sz="0" w:space="0" w:color="auto"/>
                        <w:right w:val="none" w:sz="0" w:space="0" w:color="auto"/>
                      </w:divBdr>
                    </w:div>
                  </w:divsChild>
                </w:div>
                <w:div w:id="2123376112">
                  <w:marLeft w:val="0"/>
                  <w:marRight w:val="0"/>
                  <w:marTop w:val="0"/>
                  <w:marBottom w:val="0"/>
                  <w:divBdr>
                    <w:top w:val="none" w:sz="0" w:space="0" w:color="auto"/>
                    <w:left w:val="none" w:sz="0" w:space="0" w:color="auto"/>
                    <w:bottom w:val="none" w:sz="0" w:space="0" w:color="auto"/>
                    <w:right w:val="none" w:sz="0" w:space="0" w:color="auto"/>
                  </w:divBdr>
                  <w:divsChild>
                    <w:div w:id="639308818">
                      <w:marLeft w:val="0"/>
                      <w:marRight w:val="0"/>
                      <w:marTop w:val="0"/>
                      <w:marBottom w:val="0"/>
                      <w:divBdr>
                        <w:top w:val="none" w:sz="0" w:space="0" w:color="auto"/>
                        <w:left w:val="none" w:sz="0" w:space="0" w:color="auto"/>
                        <w:bottom w:val="none" w:sz="0" w:space="0" w:color="auto"/>
                        <w:right w:val="none" w:sz="0" w:space="0" w:color="auto"/>
                      </w:divBdr>
                    </w:div>
                  </w:divsChild>
                </w:div>
                <w:div w:id="2064910609">
                  <w:marLeft w:val="0"/>
                  <w:marRight w:val="0"/>
                  <w:marTop w:val="0"/>
                  <w:marBottom w:val="0"/>
                  <w:divBdr>
                    <w:top w:val="none" w:sz="0" w:space="0" w:color="auto"/>
                    <w:left w:val="none" w:sz="0" w:space="0" w:color="auto"/>
                    <w:bottom w:val="none" w:sz="0" w:space="0" w:color="auto"/>
                    <w:right w:val="none" w:sz="0" w:space="0" w:color="auto"/>
                  </w:divBdr>
                  <w:divsChild>
                    <w:div w:id="2121754918">
                      <w:marLeft w:val="0"/>
                      <w:marRight w:val="0"/>
                      <w:marTop w:val="0"/>
                      <w:marBottom w:val="0"/>
                      <w:divBdr>
                        <w:top w:val="none" w:sz="0" w:space="0" w:color="auto"/>
                        <w:left w:val="none" w:sz="0" w:space="0" w:color="auto"/>
                        <w:bottom w:val="none" w:sz="0" w:space="0" w:color="auto"/>
                        <w:right w:val="none" w:sz="0" w:space="0" w:color="auto"/>
                      </w:divBdr>
                    </w:div>
                  </w:divsChild>
                </w:div>
                <w:div w:id="627584652">
                  <w:marLeft w:val="0"/>
                  <w:marRight w:val="0"/>
                  <w:marTop w:val="0"/>
                  <w:marBottom w:val="0"/>
                  <w:divBdr>
                    <w:top w:val="none" w:sz="0" w:space="0" w:color="auto"/>
                    <w:left w:val="none" w:sz="0" w:space="0" w:color="auto"/>
                    <w:bottom w:val="none" w:sz="0" w:space="0" w:color="auto"/>
                    <w:right w:val="none" w:sz="0" w:space="0" w:color="auto"/>
                  </w:divBdr>
                  <w:divsChild>
                    <w:div w:id="1281450976">
                      <w:marLeft w:val="0"/>
                      <w:marRight w:val="0"/>
                      <w:marTop w:val="0"/>
                      <w:marBottom w:val="0"/>
                      <w:divBdr>
                        <w:top w:val="none" w:sz="0" w:space="0" w:color="auto"/>
                        <w:left w:val="none" w:sz="0" w:space="0" w:color="auto"/>
                        <w:bottom w:val="none" w:sz="0" w:space="0" w:color="auto"/>
                        <w:right w:val="none" w:sz="0" w:space="0" w:color="auto"/>
                      </w:divBdr>
                    </w:div>
                  </w:divsChild>
                </w:div>
                <w:div w:id="1097092199">
                  <w:marLeft w:val="0"/>
                  <w:marRight w:val="0"/>
                  <w:marTop w:val="0"/>
                  <w:marBottom w:val="0"/>
                  <w:divBdr>
                    <w:top w:val="none" w:sz="0" w:space="0" w:color="auto"/>
                    <w:left w:val="none" w:sz="0" w:space="0" w:color="auto"/>
                    <w:bottom w:val="none" w:sz="0" w:space="0" w:color="auto"/>
                    <w:right w:val="none" w:sz="0" w:space="0" w:color="auto"/>
                  </w:divBdr>
                  <w:divsChild>
                    <w:div w:id="1087657134">
                      <w:marLeft w:val="0"/>
                      <w:marRight w:val="0"/>
                      <w:marTop w:val="0"/>
                      <w:marBottom w:val="0"/>
                      <w:divBdr>
                        <w:top w:val="none" w:sz="0" w:space="0" w:color="auto"/>
                        <w:left w:val="none" w:sz="0" w:space="0" w:color="auto"/>
                        <w:bottom w:val="none" w:sz="0" w:space="0" w:color="auto"/>
                        <w:right w:val="none" w:sz="0" w:space="0" w:color="auto"/>
                      </w:divBdr>
                    </w:div>
                  </w:divsChild>
                </w:div>
                <w:div w:id="1122843943">
                  <w:marLeft w:val="0"/>
                  <w:marRight w:val="0"/>
                  <w:marTop w:val="0"/>
                  <w:marBottom w:val="0"/>
                  <w:divBdr>
                    <w:top w:val="none" w:sz="0" w:space="0" w:color="auto"/>
                    <w:left w:val="none" w:sz="0" w:space="0" w:color="auto"/>
                    <w:bottom w:val="none" w:sz="0" w:space="0" w:color="auto"/>
                    <w:right w:val="none" w:sz="0" w:space="0" w:color="auto"/>
                  </w:divBdr>
                  <w:divsChild>
                    <w:div w:id="646783434">
                      <w:marLeft w:val="0"/>
                      <w:marRight w:val="0"/>
                      <w:marTop w:val="0"/>
                      <w:marBottom w:val="0"/>
                      <w:divBdr>
                        <w:top w:val="none" w:sz="0" w:space="0" w:color="auto"/>
                        <w:left w:val="none" w:sz="0" w:space="0" w:color="auto"/>
                        <w:bottom w:val="none" w:sz="0" w:space="0" w:color="auto"/>
                        <w:right w:val="none" w:sz="0" w:space="0" w:color="auto"/>
                      </w:divBdr>
                    </w:div>
                  </w:divsChild>
                </w:div>
                <w:div w:id="704213309">
                  <w:marLeft w:val="0"/>
                  <w:marRight w:val="0"/>
                  <w:marTop w:val="0"/>
                  <w:marBottom w:val="0"/>
                  <w:divBdr>
                    <w:top w:val="none" w:sz="0" w:space="0" w:color="auto"/>
                    <w:left w:val="none" w:sz="0" w:space="0" w:color="auto"/>
                    <w:bottom w:val="none" w:sz="0" w:space="0" w:color="auto"/>
                    <w:right w:val="none" w:sz="0" w:space="0" w:color="auto"/>
                  </w:divBdr>
                  <w:divsChild>
                    <w:div w:id="69685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604621">
          <w:marLeft w:val="0"/>
          <w:marRight w:val="0"/>
          <w:marTop w:val="0"/>
          <w:marBottom w:val="0"/>
          <w:divBdr>
            <w:top w:val="none" w:sz="0" w:space="0" w:color="auto"/>
            <w:left w:val="none" w:sz="0" w:space="0" w:color="auto"/>
            <w:bottom w:val="none" w:sz="0" w:space="0" w:color="auto"/>
            <w:right w:val="none" w:sz="0" w:space="0" w:color="auto"/>
          </w:divBdr>
        </w:div>
        <w:div w:id="106630235">
          <w:marLeft w:val="0"/>
          <w:marRight w:val="0"/>
          <w:marTop w:val="0"/>
          <w:marBottom w:val="0"/>
          <w:divBdr>
            <w:top w:val="none" w:sz="0" w:space="0" w:color="auto"/>
            <w:left w:val="none" w:sz="0" w:space="0" w:color="auto"/>
            <w:bottom w:val="none" w:sz="0" w:space="0" w:color="auto"/>
            <w:right w:val="none" w:sz="0" w:space="0" w:color="auto"/>
          </w:divBdr>
        </w:div>
      </w:divsChild>
    </w:div>
    <w:div w:id="1088235538">
      <w:bodyDiv w:val="1"/>
      <w:marLeft w:val="0"/>
      <w:marRight w:val="0"/>
      <w:marTop w:val="0"/>
      <w:marBottom w:val="0"/>
      <w:divBdr>
        <w:top w:val="none" w:sz="0" w:space="0" w:color="auto"/>
        <w:left w:val="none" w:sz="0" w:space="0" w:color="auto"/>
        <w:bottom w:val="none" w:sz="0" w:space="0" w:color="auto"/>
        <w:right w:val="none" w:sz="0" w:space="0" w:color="auto"/>
      </w:divBdr>
      <w:divsChild>
        <w:div w:id="268709645">
          <w:marLeft w:val="0"/>
          <w:marRight w:val="0"/>
          <w:marTop w:val="0"/>
          <w:marBottom w:val="0"/>
          <w:divBdr>
            <w:top w:val="none" w:sz="0" w:space="0" w:color="auto"/>
            <w:left w:val="none" w:sz="0" w:space="0" w:color="auto"/>
            <w:bottom w:val="none" w:sz="0" w:space="0" w:color="auto"/>
            <w:right w:val="none" w:sz="0" w:space="0" w:color="auto"/>
          </w:divBdr>
        </w:div>
        <w:div w:id="762451947">
          <w:marLeft w:val="0"/>
          <w:marRight w:val="0"/>
          <w:marTop w:val="0"/>
          <w:marBottom w:val="0"/>
          <w:divBdr>
            <w:top w:val="none" w:sz="0" w:space="0" w:color="auto"/>
            <w:left w:val="none" w:sz="0" w:space="0" w:color="auto"/>
            <w:bottom w:val="none" w:sz="0" w:space="0" w:color="auto"/>
            <w:right w:val="none" w:sz="0" w:space="0" w:color="auto"/>
          </w:divBdr>
        </w:div>
        <w:div w:id="1246112422">
          <w:marLeft w:val="0"/>
          <w:marRight w:val="0"/>
          <w:marTop w:val="0"/>
          <w:marBottom w:val="0"/>
          <w:divBdr>
            <w:top w:val="none" w:sz="0" w:space="0" w:color="auto"/>
            <w:left w:val="none" w:sz="0" w:space="0" w:color="auto"/>
            <w:bottom w:val="none" w:sz="0" w:space="0" w:color="auto"/>
            <w:right w:val="none" w:sz="0" w:space="0" w:color="auto"/>
          </w:divBdr>
        </w:div>
        <w:div w:id="1373647517">
          <w:marLeft w:val="0"/>
          <w:marRight w:val="0"/>
          <w:marTop w:val="0"/>
          <w:marBottom w:val="0"/>
          <w:divBdr>
            <w:top w:val="none" w:sz="0" w:space="0" w:color="auto"/>
            <w:left w:val="none" w:sz="0" w:space="0" w:color="auto"/>
            <w:bottom w:val="none" w:sz="0" w:space="0" w:color="auto"/>
            <w:right w:val="none" w:sz="0" w:space="0" w:color="auto"/>
          </w:divBdr>
        </w:div>
        <w:div w:id="336077793">
          <w:marLeft w:val="0"/>
          <w:marRight w:val="0"/>
          <w:marTop w:val="0"/>
          <w:marBottom w:val="0"/>
          <w:divBdr>
            <w:top w:val="none" w:sz="0" w:space="0" w:color="auto"/>
            <w:left w:val="none" w:sz="0" w:space="0" w:color="auto"/>
            <w:bottom w:val="none" w:sz="0" w:space="0" w:color="auto"/>
            <w:right w:val="none" w:sz="0" w:space="0" w:color="auto"/>
          </w:divBdr>
        </w:div>
        <w:div w:id="1940795020">
          <w:marLeft w:val="0"/>
          <w:marRight w:val="0"/>
          <w:marTop w:val="0"/>
          <w:marBottom w:val="0"/>
          <w:divBdr>
            <w:top w:val="none" w:sz="0" w:space="0" w:color="auto"/>
            <w:left w:val="none" w:sz="0" w:space="0" w:color="auto"/>
            <w:bottom w:val="none" w:sz="0" w:space="0" w:color="auto"/>
            <w:right w:val="none" w:sz="0" w:space="0" w:color="auto"/>
          </w:divBdr>
        </w:div>
        <w:div w:id="1856845523">
          <w:marLeft w:val="0"/>
          <w:marRight w:val="0"/>
          <w:marTop w:val="0"/>
          <w:marBottom w:val="0"/>
          <w:divBdr>
            <w:top w:val="none" w:sz="0" w:space="0" w:color="auto"/>
            <w:left w:val="none" w:sz="0" w:space="0" w:color="auto"/>
            <w:bottom w:val="none" w:sz="0" w:space="0" w:color="auto"/>
            <w:right w:val="none" w:sz="0" w:space="0" w:color="auto"/>
          </w:divBdr>
        </w:div>
        <w:div w:id="575166065">
          <w:marLeft w:val="0"/>
          <w:marRight w:val="0"/>
          <w:marTop w:val="0"/>
          <w:marBottom w:val="0"/>
          <w:divBdr>
            <w:top w:val="none" w:sz="0" w:space="0" w:color="auto"/>
            <w:left w:val="none" w:sz="0" w:space="0" w:color="auto"/>
            <w:bottom w:val="none" w:sz="0" w:space="0" w:color="auto"/>
            <w:right w:val="none" w:sz="0" w:space="0" w:color="auto"/>
          </w:divBdr>
        </w:div>
      </w:divsChild>
    </w:div>
    <w:div w:id="1188830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1235</Words>
  <Characters>7045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Janelle Metiva</dc:creator>
  <cp:keywords/>
  <dc:description/>
  <cp:lastModifiedBy>Tina Overgaard</cp:lastModifiedBy>
  <cp:revision>2</cp:revision>
  <dcterms:created xsi:type="dcterms:W3CDTF">2019-02-07T20:03:00Z</dcterms:created>
  <dcterms:modified xsi:type="dcterms:W3CDTF">2019-02-07T20:03:00Z</dcterms:modified>
</cp:coreProperties>
</file>