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-90" w:firstLine="0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Identify the dog’s needs and determine if the entity is a good match for the dog.  </w:t>
      </w:r>
    </w:p>
    <w:p w:rsidR="00000000" w:rsidDel="00000000" w:rsidP="00000000" w:rsidRDefault="00000000" w:rsidRPr="00000000" w14:paraId="00000002">
      <w:pPr>
        <w:pageBreakBefore w:val="0"/>
        <w:ind w:left="-90" w:firstLine="0"/>
        <w:rPr>
          <w:b w:val="1"/>
          <w:sz w:val="28"/>
          <w:szCs w:val="28"/>
        </w:rPr>
      </w:pPr>
      <w:bookmarkStart w:colFirst="0" w:colLast="0" w:name="_z4hdh58kfwfp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93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8"/>
        <w:gridCol w:w="5040"/>
        <w:tblGridChange w:id="0">
          <w:tblGrid>
            <w:gridCol w:w="4338"/>
            <w:gridCol w:w="5040"/>
          </w:tblGrid>
        </w:tblGridChange>
      </w:tblGrid>
      <w:tr>
        <w:trPr>
          <w:cantSplit w:val="0"/>
          <w:trHeight w:val="15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3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Dog Name:</w:t>
            </w:r>
          </w:p>
          <w:p w:rsidR="00000000" w:rsidDel="00000000" w:rsidP="00000000" w:rsidRDefault="00000000" w:rsidRPr="00000000" w14:paraId="0000000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Dog Age</w:t>
            </w:r>
            <w:r w:rsidDel="00000000" w:rsidR="00000000" w:rsidRPr="00000000">
              <w:rPr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06">
            <w:pPr>
              <w:pageBreakBefore w:val="0"/>
              <w:spacing w:line="259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Dog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07">
            <w:pPr>
              <w:pageBreakBefore w:val="0"/>
              <w:spacing w:line="259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Transfer Organization</w:t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8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List behavior challenges resulting in need to transfer (attach Lifesaving Protocol)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What is the organization’s ability to manage the dog’s behavior challenges – their experience, trainer qualifications, tools and techniques</w:t>
            </w:r>
            <w:r w:rsidDel="00000000" w:rsidR="00000000" w:rsidRPr="00000000">
              <w:rPr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How often do dogs receive training?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What actions will be taken to ensure the safety of the dog?</w:t>
            </w: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What actions will be taken to ensure the safety of others from that dog?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3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Does this dog enjoy contact with other dogs? Explain briefly</w:t>
            </w:r>
            <w:r w:rsidDel="00000000" w:rsidR="00000000" w:rsidRPr="00000000">
              <w:rPr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How often and for what duration of time do dogs participate in playgroups  or playdates?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pageBreakBefore w:val="0"/>
              <w:ind w:left="108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ind w:left="108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ind w:left="10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Are dogs co-housed?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4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Does this dog enjoy human contact? Explain briefly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How often and for what duration of time do dogs have the opportunity for positive interaction (e.g., play or quiet time) with humans?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How often do dogs get walked?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54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Do dogs have the opportunity to leave the facility on field trips or sleepovers?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9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Medical Issues, if any. Include storm anxiety, etc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 veterinary care appropriate for this dog?</w:t>
            </w:r>
          </w:p>
          <w:p w:rsidR="00000000" w:rsidDel="00000000" w:rsidP="00000000" w:rsidRDefault="00000000" w:rsidRPr="00000000" w14:paraId="0000004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5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Is APA!’s intention that the dog will be adopted?</w:t>
            </w: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46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is the average length of stay for dogs who have behaviors that are similar to the dog to be transferred?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ind w:left="10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How many dogs does the organization adopt out per year?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What type of adoption counseling is provided?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What training and/or support does the organization give to adopters to ensure the community will be safe?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Does the organization have a demonstrated ability to prevent, as much as is possible, the safety of others in the community?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  <w:t xml:space="preserve">: </w:t>
            </w:r>
          </w:p>
        </w:tc>
        <w:tc>
          <w:tcPr/>
          <w:p w:rsidR="00000000" w:rsidDel="00000000" w:rsidP="00000000" w:rsidRDefault="00000000" w:rsidRPr="00000000" w14:paraId="0000005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  <w:t xml:space="preserve">: </w:t>
            </w:r>
          </w:p>
        </w:tc>
        <w:tc>
          <w:tcPr/>
          <w:p w:rsidR="00000000" w:rsidDel="00000000" w:rsidP="00000000" w:rsidRDefault="00000000" w:rsidRPr="00000000" w14:paraId="0000005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8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Concerns</w:t>
            </w:r>
            <w:r w:rsidDel="00000000" w:rsidR="00000000" w:rsidRPr="00000000">
              <w:rPr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A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What, if anything, could be done to ease these concerns?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pageBreakBefore w:val="0"/>
      <w:spacing w:line="276" w:lineRule="auto"/>
      <w:jc w:val="center"/>
      <w:rPr>
        <w:rFonts w:ascii="Arial" w:cs="Arial" w:eastAsia="Arial" w:hAnsi="Arial"/>
        <w:b w:val="1"/>
        <w:color w:val="a7c539"/>
        <w:sz w:val="36"/>
        <w:szCs w:val="36"/>
      </w:rPr>
    </w:pPr>
    <w:r w:rsidDel="00000000" w:rsidR="00000000" w:rsidRPr="00000000">
      <w:rPr>
        <w:rFonts w:ascii="Arial" w:cs="Arial" w:eastAsia="Arial" w:hAnsi="Arial"/>
        <w:b w:val="1"/>
        <w:color w:val="a7c539"/>
        <w:sz w:val="36"/>
        <w:szCs w:val="36"/>
        <w:rtl w:val="0"/>
      </w:rPr>
      <w:t xml:space="preserve">Evaluation of Transfer Entity’s Ability to </w:t>
    </w:r>
  </w:p>
  <w:p w:rsidR="00000000" w:rsidDel="00000000" w:rsidP="00000000" w:rsidRDefault="00000000" w:rsidRPr="00000000" w14:paraId="0000005E">
    <w:pPr>
      <w:pageBreakBefore w:val="0"/>
      <w:spacing w:line="276" w:lineRule="auto"/>
      <w:jc w:val="center"/>
      <w:rPr>
        <w:rFonts w:ascii="Arial" w:cs="Arial" w:eastAsia="Arial" w:hAnsi="Arial"/>
        <w:b w:val="1"/>
        <w:color w:val="a7c539"/>
        <w:sz w:val="36"/>
        <w:szCs w:val="36"/>
      </w:rPr>
    </w:pPr>
    <w:r w:rsidDel="00000000" w:rsidR="00000000" w:rsidRPr="00000000">
      <w:rPr>
        <w:rFonts w:ascii="Arial" w:cs="Arial" w:eastAsia="Arial" w:hAnsi="Arial"/>
        <w:b w:val="1"/>
        <w:color w:val="a7c539"/>
        <w:sz w:val="36"/>
        <w:szCs w:val="36"/>
        <w:rtl w:val="0"/>
      </w:rPr>
      <w:t xml:space="preserve">Meet a Specific Dog’s Needs </w:t>
    </w:r>
  </w:p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