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C80E" w14:textId="35C7BE3D" w:rsidR="0059245C" w:rsidRDefault="004F516B" w:rsidP="0059245C">
      <w:pPr>
        <w:pStyle w:val="Title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4203E" wp14:editId="5D480097">
                <wp:simplePos x="0" y="0"/>
                <wp:positionH relativeFrom="column">
                  <wp:posOffset>-493295</wp:posOffset>
                </wp:positionH>
                <wp:positionV relativeFrom="paragraph">
                  <wp:posOffset>-475247</wp:posOffset>
                </wp:positionV>
                <wp:extent cx="1209174" cy="1021080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174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48AF" w14:textId="05ABE63E" w:rsidR="004F516B" w:rsidRDefault="0080540D" w:rsidP="004F51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10B88" wp14:editId="41A0105C">
                                  <wp:extent cx="998621" cy="998621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990" cy="100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42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85pt;margin-top:-37.4pt;width:95.2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">
                <v:textbox>
                  <w:txbxContent>
                    <w:p w14:paraId="457448AF" w14:textId="05ABE63E" w:rsidR="004F516B" w:rsidRDefault="0080540D" w:rsidP="004F516B">
                      <w:r>
                        <w:rPr>
                          <w:noProof/>
                        </w:rPr>
                        <w:drawing>
                          <wp:inline distT="0" distB="0" distL="0" distR="0" wp14:anchorId="00910B88" wp14:editId="41A0105C">
                            <wp:extent cx="998621" cy="998621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990" cy="100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7D1">
        <w:rPr>
          <w:rFonts w:ascii="Georgia" w:hAnsi="Georgia"/>
          <w:smallCaps/>
          <w:noProof/>
          <w:sz w:val="28"/>
          <w:szCs w:val="28"/>
        </w:rPr>
        <w:t>Central Arkansas Rescue</w:t>
      </w:r>
      <w:r w:rsidR="005D6F89">
        <w:rPr>
          <w:rFonts w:ascii="Georgia" w:hAnsi="Georgia"/>
          <w:smallCaps/>
          <w:noProof/>
          <w:sz w:val="28"/>
          <w:szCs w:val="28"/>
        </w:rPr>
        <w:t xml:space="preserve"> Transport</w:t>
      </w:r>
      <w:r w:rsidR="0059245C" w:rsidRPr="00AD28ED">
        <w:rPr>
          <w:rFonts w:ascii="Georgia" w:hAnsi="Georgia"/>
          <w:smallCaps/>
          <w:sz w:val="28"/>
          <w:szCs w:val="28"/>
        </w:rPr>
        <w:t xml:space="preserve"> (“</w:t>
      </w:r>
      <w:r w:rsidR="005D6F89">
        <w:rPr>
          <w:rFonts w:ascii="Georgia" w:hAnsi="Georgia"/>
          <w:smallCaps/>
          <w:sz w:val="28"/>
          <w:szCs w:val="28"/>
        </w:rPr>
        <w:t>CART</w:t>
      </w:r>
      <w:r w:rsidR="0059245C" w:rsidRPr="00AD28ED">
        <w:rPr>
          <w:rFonts w:ascii="Georgia" w:hAnsi="Georgia"/>
          <w:smallCaps/>
          <w:sz w:val="28"/>
          <w:szCs w:val="28"/>
        </w:rPr>
        <w:t>”)</w:t>
      </w:r>
    </w:p>
    <w:p w14:paraId="02D65F74" w14:textId="47C14141" w:rsidR="00097E4A" w:rsidRDefault="00097E4A" w:rsidP="00097E4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Sponsorship – Funding for Transported </w:t>
      </w:r>
      <w:r w:rsidR="00B846E7">
        <w:rPr>
          <w:sz w:val="28"/>
          <w:szCs w:val="28"/>
        </w:rPr>
        <w:t>Animal</w:t>
      </w:r>
    </w:p>
    <w:p w14:paraId="1B093B3F" w14:textId="08D0692A" w:rsidR="0059245C" w:rsidRDefault="00000000" w:rsidP="00271D0E">
      <w:pPr>
        <w:jc w:val="center"/>
      </w:pPr>
      <w:hyperlink r:id="rId8" w:history="1">
        <w:r w:rsidR="00271D0E" w:rsidRPr="003D050E">
          <w:rPr>
            <w:rStyle w:val="Hyperlink"/>
            <w:b/>
            <w:bCs/>
            <w:sz w:val="22"/>
            <w:szCs w:val="22"/>
          </w:rPr>
          <w:t>centarkrescuetrans1@gmail.com</w:t>
        </w:r>
      </w:hyperlink>
      <w:r w:rsidR="00271D0E">
        <w:rPr>
          <w:b/>
          <w:bCs/>
          <w:sz w:val="22"/>
          <w:szCs w:val="22"/>
        </w:rPr>
        <w:t xml:space="preserve"> </w:t>
      </w:r>
      <w:r w:rsidR="0098492D" w:rsidRPr="0059245C">
        <w:rPr>
          <w:b/>
          <w:bCs/>
          <w:sz w:val="22"/>
          <w:szCs w:val="22"/>
        </w:rPr>
        <w:t>/ 501-288-9548</w:t>
      </w:r>
      <w:r w:rsidR="0098492D">
        <w:rPr>
          <w:b/>
          <w:bCs/>
          <w:sz w:val="22"/>
          <w:szCs w:val="22"/>
        </w:rPr>
        <w:t xml:space="preserve"> </w:t>
      </w:r>
    </w:p>
    <w:p w14:paraId="0E3F2172" w14:textId="26F2DD45" w:rsidR="00FC36AA" w:rsidRDefault="00FC36AA" w:rsidP="0059245C">
      <w:pPr>
        <w:ind w:left="-540"/>
        <w:rPr>
          <w:sz w:val="22"/>
          <w:szCs w:val="22"/>
        </w:rPr>
      </w:pPr>
    </w:p>
    <w:p w14:paraId="5EF7C903" w14:textId="77777777" w:rsidR="00DE3FC9" w:rsidRDefault="00DE3FC9" w:rsidP="00333A88">
      <w:pPr>
        <w:pStyle w:val="BlockText"/>
        <w:rPr>
          <w:sz w:val="22"/>
          <w:szCs w:val="22"/>
        </w:rPr>
      </w:pPr>
    </w:p>
    <w:p w14:paraId="212202C4" w14:textId="77777777" w:rsidR="007476CB" w:rsidRDefault="007476CB" w:rsidP="007476CB">
      <w:pPr>
        <w:ind w:left="-540"/>
        <w:rPr>
          <w:sz w:val="22"/>
          <w:szCs w:val="22"/>
        </w:rPr>
      </w:pPr>
    </w:p>
    <w:tbl>
      <w:tblPr>
        <w:tblW w:w="1044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1980"/>
        <w:gridCol w:w="2970"/>
        <w:gridCol w:w="2700"/>
      </w:tblGrid>
      <w:tr w:rsidR="007476CB" w:rsidRPr="00F1023C" w14:paraId="0A750F02" w14:textId="77777777" w:rsidTr="00702D36"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D0ED6C" w14:textId="77777777" w:rsidR="007476CB" w:rsidRPr="00F1023C" w:rsidRDefault="007476CB" w:rsidP="00702D36">
            <w:pPr>
              <w:pStyle w:val="BlockText"/>
              <w:ind w:left="-53"/>
            </w:pPr>
            <w:r>
              <w:t>Delivery Date</w:t>
            </w:r>
            <w:r w:rsidRPr="00F1023C">
              <w:t>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31285E" w14:textId="43EF33AF" w:rsidR="007476CB" w:rsidRPr="00AD42D5" w:rsidRDefault="007476CB" w:rsidP="00702D36">
            <w:pPr>
              <w:pStyle w:val="BlockText"/>
              <w:ind w:left="0" w:right="73"/>
              <w:rPr>
                <w:b w:val="0"/>
                <w:bCs w:val="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E679B6" w14:textId="77777777" w:rsidR="007476CB" w:rsidRPr="00AD42D5" w:rsidRDefault="007476CB" w:rsidP="00702D36">
            <w:pPr>
              <w:pStyle w:val="BlockText"/>
              <w:ind w:left="0" w:right="73"/>
              <w:rPr>
                <w:b w:val="0"/>
                <w:bCs w:val="0"/>
              </w:rPr>
            </w:pPr>
            <w:r>
              <w:t>Sponsorship Amount: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6D8139B" w14:textId="1FC66C0D" w:rsidR="007476CB" w:rsidRPr="00AD42D5" w:rsidRDefault="007476CB" w:rsidP="00702D36">
            <w:pPr>
              <w:pStyle w:val="BlockText"/>
              <w:ind w:left="0" w:right="73"/>
              <w:rPr>
                <w:b w:val="0"/>
                <w:bCs w:val="0"/>
              </w:rPr>
            </w:pPr>
          </w:p>
        </w:tc>
      </w:tr>
      <w:tr w:rsidR="007476CB" w:rsidRPr="00F1023C" w14:paraId="20FCD914" w14:textId="77777777" w:rsidTr="00702D36"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CD7034" w14:textId="77777777" w:rsidR="007476CB" w:rsidRDefault="007476CB" w:rsidP="00702D36">
            <w:pPr>
              <w:pStyle w:val="BlockText"/>
              <w:ind w:left="-53"/>
            </w:pPr>
            <w:r>
              <w:t>Receiving Organization: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5668BD" w14:textId="0FDD596F" w:rsidR="007476CB" w:rsidRPr="00AD42D5" w:rsidRDefault="007476CB" w:rsidP="00702D36">
            <w:pPr>
              <w:pStyle w:val="BlockText"/>
              <w:ind w:left="0" w:right="73"/>
              <w:rPr>
                <w:b w:val="0"/>
                <w:bCs w:val="0"/>
              </w:rPr>
            </w:pPr>
          </w:p>
        </w:tc>
      </w:tr>
    </w:tbl>
    <w:p w14:paraId="1F209382" w14:textId="77777777" w:rsidR="007476CB" w:rsidRDefault="007476CB" w:rsidP="007476CB">
      <w:pPr>
        <w:ind w:left="-540"/>
        <w:rPr>
          <w:sz w:val="22"/>
          <w:szCs w:val="22"/>
        </w:rPr>
      </w:pPr>
    </w:p>
    <w:tbl>
      <w:tblPr>
        <w:tblW w:w="10440" w:type="dxa"/>
        <w:tblInd w:w="-54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970"/>
        <w:gridCol w:w="5334"/>
        <w:gridCol w:w="656"/>
        <w:gridCol w:w="16"/>
        <w:gridCol w:w="1458"/>
        <w:gridCol w:w="6"/>
      </w:tblGrid>
      <w:tr w:rsidR="007476CB" w:rsidRPr="00357537" w14:paraId="2B438226" w14:textId="77777777" w:rsidTr="00702D36">
        <w:trPr>
          <w:trHeight w:val="28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FC7A164" w14:textId="77777777" w:rsidR="007476CB" w:rsidRPr="00357537" w:rsidRDefault="007476CB" w:rsidP="00702D36">
            <w:pPr>
              <w:pStyle w:val="StyleBlockText11ptBoldWhiteLeft0"/>
            </w:pPr>
            <w:r>
              <w:t>Cat</w:t>
            </w:r>
            <w:r w:rsidRPr="00357537">
              <w:t xml:space="preserve"> Info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8757E3" w14:textId="77777777" w:rsidR="007476CB" w:rsidRPr="00357537" w:rsidRDefault="007476CB" w:rsidP="00702D36">
            <w:pPr>
              <w:pStyle w:val="BlockText"/>
              <w:ind w:left="0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</w:tr>
      <w:tr w:rsidR="007476CB" w:rsidRPr="00357537" w14:paraId="181520EB" w14:textId="77777777" w:rsidTr="00702D36">
        <w:trPr>
          <w:gridAfter w:val="1"/>
          <w:wAfter w:w="6" w:type="dxa"/>
          <w:trHeight w:val="288"/>
        </w:trPr>
        <w:tc>
          <w:tcPr>
            <w:tcW w:w="2970" w:type="dxa"/>
            <w:shd w:val="clear" w:color="auto" w:fill="CCCCCC"/>
          </w:tcPr>
          <w:p w14:paraId="57E4A7BF" w14:textId="354E9352" w:rsidR="007476CB" w:rsidRPr="00357537" w:rsidRDefault="007476CB" w:rsidP="00702D36">
            <w:pPr>
              <w:pStyle w:val="StyleBlockText11ptBoldLeft0"/>
            </w:pPr>
            <w:r>
              <w:t>Names</w:t>
            </w:r>
            <w:r w:rsidR="00EF5DC9">
              <w:t>:</w:t>
            </w:r>
          </w:p>
        </w:tc>
        <w:tc>
          <w:tcPr>
            <w:tcW w:w="5334" w:type="dxa"/>
            <w:tcBorders>
              <w:right w:val="single" w:sz="18" w:space="0" w:color="auto"/>
            </w:tcBorders>
            <w:shd w:val="clear" w:color="auto" w:fill="CCCCCC"/>
          </w:tcPr>
          <w:p w14:paraId="7A043036" w14:textId="5AC8D9A4" w:rsidR="007476CB" w:rsidRPr="00357537" w:rsidRDefault="007476CB" w:rsidP="00702D36">
            <w:pPr>
              <w:pStyle w:val="BlockText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  <w:shd w:val="clear" w:color="auto" w:fill="CCCCCC"/>
          </w:tcPr>
          <w:p w14:paraId="0DBA820E" w14:textId="77777777" w:rsidR="007476CB" w:rsidRPr="00357537" w:rsidRDefault="007476CB" w:rsidP="00702D36">
            <w:pPr>
              <w:pStyle w:val="BlockText"/>
              <w:ind w:left="0"/>
              <w:rPr>
                <w:sz w:val="22"/>
                <w:szCs w:val="22"/>
              </w:rPr>
            </w:pPr>
            <w:r w:rsidRPr="00357537">
              <w:rPr>
                <w:sz w:val="22"/>
                <w:szCs w:val="22"/>
              </w:rPr>
              <w:t>Age:</w:t>
            </w:r>
          </w:p>
        </w:tc>
        <w:tc>
          <w:tcPr>
            <w:tcW w:w="1474" w:type="dxa"/>
            <w:gridSpan w:val="2"/>
            <w:shd w:val="clear" w:color="auto" w:fill="CCCCCC"/>
          </w:tcPr>
          <w:p w14:paraId="471BFF12" w14:textId="2A515016" w:rsidR="007476CB" w:rsidRPr="00357537" w:rsidRDefault="007476CB" w:rsidP="00702D36">
            <w:pPr>
              <w:pStyle w:val="BlockText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76CB" w:rsidRPr="00357537" w14:paraId="779C7CCE" w14:textId="77777777" w:rsidTr="00702D36">
        <w:trPr>
          <w:trHeight w:val="288"/>
        </w:trPr>
        <w:tc>
          <w:tcPr>
            <w:tcW w:w="2970" w:type="dxa"/>
            <w:shd w:val="clear" w:color="auto" w:fill="auto"/>
          </w:tcPr>
          <w:p w14:paraId="7D9CA6DE" w14:textId="77777777" w:rsidR="007476CB" w:rsidRPr="00357537" w:rsidRDefault="007476CB" w:rsidP="00702D36">
            <w:pPr>
              <w:pStyle w:val="StyleBlockText11ptBoldLeft0"/>
              <w:ind w:left="-17"/>
            </w:pPr>
            <w:r>
              <w:t>Breed/Color:</w:t>
            </w:r>
          </w:p>
        </w:tc>
        <w:tc>
          <w:tcPr>
            <w:tcW w:w="5334" w:type="dxa"/>
            <w:tcBorders>
              <w:right w:val="single" w:sz="18" w:space="0" w:color="auto"/>
            </w:tcBorders>
            <w:shd w:val="clear" w:color="auto" w:fill="auto"/>
          </w:tcPr>
          <w:p w14:paraId="7DBA8822" w14:textId="54690256" w:rsidR="007476CB" w:rsidRPr="00881DA5" w:rsidRDefault="007476CB" w:rsidP="00702D36">
            <w:pPr>
              <w:pStyle w:val="BlockText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805795C" w14:textId="77777777" w:rsidR="007476CB" w:rsidRPr="001428C7" w:rsidRDefault="007476CB" w:rsidP="00702D36">
            <w:pPr>
              <w:pStyle w:val="BlockText"/>
              <w:ind w:left="0"/>
              <w:rPr>
                <w:sz w:val="22"/>
                <w:szCs w:val="22"/>
              </w:rPr>
            </w:pPr>
            <w:r w:rsidRPr="001428C7">
              <w:rPr>
                <w:sz w:val="22"/>
                <w:szCs w:val="22"/>
              </w:rPr>
              <w:t>Sex: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050DA5C0" w14:textId="178BD819" w:rsidR="007476CB" w:rsidRPr="00881DA5" w:rsidRDefault="007476CB" w:rsidP="00702D36">
            <w:pPr>
              <w:pStyle w:val="BlockText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96CE4AB" w14:textId="77777777" w:rsidR="007476CB" w:rsidRDefault="007476CB" w:rsidP="007476CB">
      <w:pPr>
        <w:ind w:left="-540"/>
        <w:rPr>
          <w:sz w:val="22"/>
          <w:szCs w:val="22"/>
        </w:rPr>
      </w:pPr>
    </w:p>
    <w:p w14:paraId="111AB0BC" w14:textId="422CD0BB" w:rsidR="007A7946" w:rsidRDefault="007A7946" w:rsidP="007A7946">
      <w:pPr>
        <w:ind w:left="-54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[</w:t>
      </w:r>
      <w:r w:rsidR="00112534">
        <w:rPr>
          <w:rFonts w:asciiTheme="minorHAnsi" w:hAnsiTheme="minorHAnsi" w:cstheme="minorHAnsi"/>
          <w:sz w:val="22"/>
          <w:szCs w:val="22"/>
        </w:rPr>
        <w:t>name]</w:t>
      </w:r>
      <w:r>
        <w:rPr>
          <w:rFonts w:asciiTheme="minorHAnsi" w:hAnsiTheme="minorHAnsi" w:cstheme="minorHAnsi"/>
          <w:sz w:val="22"/>
          <w:szCs w:val="22"/>
        </w:rPr>
        <w:t xml:space="preserve"> may need more time in a foster home or may need to </w:t>
      </w:r>
      <w:proofErr w:type="gramStart"/>
      <w:r>
        <w:rPr>
          <w:rFonts w:asciiTheme="minorHAnsi" w:hAnsiTheme="minorHAnsi" w:cstheme="minorHAnsi"/>
          <w:sz w:val="22"/>
          <w:szCs w:val="22"/>
        </w:rPr>
        <w:t>be adopted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from the foster home; he may be able to move to </w:t>
      </w:r>
      <w:r w:rsidR="00D37D35" w:rsidRPr="007C36E3">
        <w:rPr>
          <w:rFonts w:asciiTheme="minorHAnsi" w:hAnsiTheme="minorHAnsi" w:cstheme="minorHAnsi"/>
          <w:sz w:val="22"/>
          <w:szCs w:val="22"/>
        </w:rPr>
        <w:t xml:space="preserve">an Adoption Partner of </w:t>
      </w:r>
      <w:r w:rsidR="00D37D35">
        <w:rPr>
          <w:rFonts w:asciiTheme="minorHAnsi" w:hAnsiTheme="minorHAnsi" w:cstheme="minorHAnsi"/>
          <w:sz w:val="22"/>
          <w:szCs w:val="22"/>
        </w:rPr>
        <w:t>[Receiving Organization]</w:t>
      </w:r>
      <w:r w:rsidR="00D37D35" w:rsidRPr="007C36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if deemed appropriate, after sufficient decompression time</w:t>
      </w:r>
      <w:r w:rsidRPr="007C36E3">
        <w:rPr>
          <w:rFonts w:asciiTheme="minorHAnsi" w:hAnsiTheme="minorHAnsi" w:cstheme="minorHAnsi"/>
          <w:sz w:val="22"/>
          <w:szCs w:val="22"/>
        </w:rPr>
        <w:t>.</w:t>
      </w:r>
    </w:p>
    <w:p w14:paraId="48C69993" w14:textId="77777777" w:rsidR="00954478" w:rsidRDefault="00954478" w:rsidP="00954478">
      <w:pPr>
        <w:ind w:left="-540"/>
        <w:rPr>
          <w:sz w:val="22"/>
          <w:szCs w:val="22"/>
        </w:rPr>
      </w:pPr>
    </w:p>
    <w:p w14:paraId="015E1365" w14:textId="58DF53D8" w:rsidR="007A7946" w:rsidRDefault="00954478" w:rsidP="007476CB">
      <w:pPr>
        <w:ind w:left="-540"/>
        <w:rPr>
          <w:sz w:val="22"/>
          <w:szCs w:val="22"/>
        </w:rPr>
      </w:pPr>
      <w:r>
        <w:rPr>
          <w:sz w:val="22"/>
          <w:szCs w:val="22"/>
        </w:rPr>
        <w:t>*</w:t>
      </w:r>
      <w:r w:rsidRPr="007C36E3">
        <w:rPr>
          <w:rFonts w:asciiTheme="minorHAnsi" w:hAnsiTheme="minorHAnsi" w:cstheme="minorHAnsi"/>
          <w:sz w:val="22"/>
          <w:szCs w:val="22"/>
        </w:rPr>
        <w:t xml:space="preserve">Bonded Pair Siblings: </w:t>
      </w:r>
      <w:r w:rsidR="00A304D5" w:rsidRPr="007C36E3">
        <w:rPr>
          <w:rFonts w:asciiTheme="minorHAnsi" w:hAnsiTheme="minorHAnsi" w:cstheme="minorHAnsi"/>
          <w:i/>
          <w:iCs/>
          <w:sz w:val="22"/>
          <w:szCs w:val="22"/>
        </w:rPr>
        <w:t>CART</w:t>
      </w:r>
      <w:r w:rsidR="00A304D5" w:rsidRPr="007C36E3">
        <w:rPr>
          <w:rFonts w:asciiTheme="minorHAnsi" w:hAnsiTheme="minorHAnsi" w:cstheme="minorHAnsi"/>
          <w:sz w:val="22"/>
          <w:szCs w:val="22"/>
        </w:rPr>
        <w:t xml:space="preserve"> </w:t>
      </w:r>
      <w:r w:rsidR="00A304D5">
        <w:rPr>
          <w:rFonts w:asciiTheme="minorHAnsi" w:hAnsiTheme="minorHAnsi" w:cstheme="minorHAnsi"/>
          <w:sz w:val="22"/>
          <w:szCs w:val="22"/>
        </w:rPr>
        <w:t xml:space="preserve">has provided </w:t>
      </w:r>
      <w:proofErr w:type="gramStart"/>
      <w:r w:rsidR="00A304D5">
        <w:rPr>
          <w:rFonts w:asciiTheme="minorHAnsi" w:hAnsiTheme="minorHAnsi" w:cstheme="minorHAnsi"/>
          <w:sz w:val="22"/>
          <w:szCs w:val="22"/>
        </w:rPr>
        <w:t>a</w:t>
      </w:r>
      <w:r w:rsidRPr="007C36E3">
        <w:rPr>
          <w:rFonts w:asciiTheme="minorHAnsi" w:hAnsiTheme="minorHAnsi" w:cstheme="minorHAnsi"/>
          <w:sz w:val="22"/>
          <w:szCs w:val="22"/>
        </w:rPr>
        <w:t xml:space="preserve"> foster</w:t>
      </w:r>
      <w:proofErr w:type="gramEnd"/>
      <w:r w:rsidRPr="007C36E3">
        <w:rPr>
          <w:rFonts w:asciiTheme="minorHAnsi" w:hAnsiTheme="minorHAnsi" w:cstheme="minorHAnsi"/>
          <w:sz w:val="22"/>
          <w:szCs w:val="22"/>
        </w:rPr>
        <w:t xml:space="preserve"> sponsorship for </w:t>
      </w:r>
      <w:r>
        <w:rPr>
          <w:rFonts w:asciiTheme="minorHAnsi" w:hAnsiTheme="minorHAnsi" w:cstheme="minorHAnsi"/>
          <w:sz w:val="22"/>
          <w:szCs w:val="22"/>
        </w:rPr>
        <w:t>[names]</w:t>
      </w:r>
      <w:r w:rsidR="00332A36">
        <w:rPr>
          <w:rFonts w:asciiTheme="minorHAnsi" w:hAnsiTheme="minorHAnsi" w:cstheme="minorHAnsi"/>
          <w:sz w:val="22"/>
          <w:szCs w:val="22"/>
        </w:rPr>
        <w:t xml:space="preserve"> </w:t>
      </w:r>
      <w:r w:rsidRPr="007C36E3">
        <w:rPr>
          <w:rFonts w:asciiTheme="minorHAnsi" w:hAnsiTheme="minorHAnsi" w:cstheme="minorHAnsi"/>
          <w:sz w:val="22"/>
          <w:szCs w:val="22"/>
        </w:rPr>
        <w:t xml:space="preserve">to ensure they </w:t>
      </w:r>
      <w:proofErr w:type="gramStart"/>
      <w:r w:rsidRPr="007C36E3">
        <w:rPr>
          <w:rFonts w:asciiTheme="minorHAnsi" w:hAnsiTheme="minorHAnsi" w:cstheme="minorHAnsi"/>
          <w:sz w:val="22"/>
          <w:szCs w:val="22"/>
        </w:rPr>
        <w:t>are adopted</w:t>
      </w:r>
      <w:proofErr w:type="gramEnd"/>
      <w:r w:rsidRPr="007C36E3">
        <w:rPr>
          <w:rFonts w:asciiTheme="minorHAnsi" w:hAnsiTheme="minorHAnsi" w:cstheme="minorHAnsi"/>
          <w:sz w:val="22"/>
          <w:szCs w:val="22"/>
        </w:rPr>
        <w:t xml:space="preserve"> together</w:t>
      </w:r>
      <w:r w:rsidR="00537FDB" w:rsidRPr="007C36E3">
        <w:rPr>
          <w:rFonts w:asciiTheme="minorHAnsi" w:hAnsiTheme="minorHAnsi" w:cstheme="minorHAnsi"/>
          <w:sz w:val="22"/>
          <w:szCs w:val="22"/>
        </w:rPr>
        <w:t xml:space="preserve">. </w:t>
      </w:r>
      <w:r w:rsidRPr="007C36E3">
        <w:rPr>
          <w:rFonts w:asciiTheme="minorHAnsi" w:hAnsiTheme="minorHAnsi" w:cstheme="minorHAnsi"/>
          <w:sz w:val="22"/>
          <w:szCs w:val="22"/>
        </w:rPr>
        <w:t xml:space="preserve">They can go to </w:t>
      </w:r>
      <w:r w:rsidR="00D37D35" w:rsidRPr="007C36E3">
        <w:rPr>
          <w:rFonts w:asciiTheme="minorHAnsi" w:hAnsiTheme="minorHAnsi" w:cstheme="minorHAnsi"/>
          <w:sz w:val="22"/>
          <w:szCs w:val="22"/>
        </w:rPr>
        <w:t xml:space="preserve">an Adoption Partner of </w:t>
      </w:r>
      <w:r w:rsidR="00D37D35">
        <w:rPr>
          <w:rFonts w:asciiTheme="minorHAnsi" w:hAnsiTheme="minorHAnsi" w:cstheme="minorHAnsi"/>
          <w:sz w:val="22"/>
          <w:szCs w:val="22"/>
        </w:rPr>
        <w:t>[Receiving Organization]</w:t>
      </w:r>
      <w:r w:rsidR="00D37D35" w:rsidRPr="007C36E3">
        <w:rPr>
          <w:rFonts w:asciiTheme="minorHAnsi" w:hAnsiTheme="minorHAnsi" w:cstheme="minorHAnsi"/>
          <w:sz w:val="22"/>
          <w:szCs w:val="22"/>
        </w:rPr>
        <w:t xml:space="preserve"> </w:t>
      </w:r>
      <w:r w:rsidRPr="007C36E3">
        <w:rPr>
          <w:rFonts w:asciiTheme="minorHAnsi" w:hAnsiTheme="minorHAnsi" w:cstheme="minorHAnsi"/>
          <w:sz w:val="22"/>
          <w:szCs w:val="22"/>
        </w:rPr>
        <w:t>but only if they will only be available for adoption as a bonded pair</w:t>
      </w:r>
      <w:proofErr w:type="gramStart"/>
      <w:r w:rsidRPr="007C36E3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7C36E3">
        <w:rPr>
          <w:rFonts w:asciiTheme="minorHAnsi" w:hAnsiTheme="minorHAnsi" w:cstheme="minorHAnsi"/>
          <w:sz w:val="22"/>
          <w:szCs w:val="22"/>
        </w:rPr>
        <w:t xml:space="preserve">If </w:t>
      </w:r>
      <w:r w:rsidR="00332A36">
        <w:rPr>
          <w:rFonts w:asciiTheme="minorHAnsi" w:hAnsiTheme="minorHAnsi" w:cstheme="minorHAnsi"/>
          <w:sz w:val="22"/>
          <w:szCs w:val="22"/>
        </w:rPr>
        <w:t>[names]</w:t>
      </w:r>
      <w:r w:rsidRPr="007C36E3">
        <w:rPr>
          <w:rFonts w:asciiTheme="minorHAnsi" w:hAnsiTheme="minorHAnsi" w:cstheme="minorHAnsi"/>
          <w:sz w:val="22"/>
          <w:szCs w:val="22"/>
        </w:rPr>
        <w:t xml:space="preserve"> are not adopted within 3 months, an extension of the sponsorship can be discussed with </w:t>
      </w:r>
      <w:r w:rsidRPr="007C36E3">
        <w:rPr>
          <w:rFonts w:asciiTheme="minorHAnsi" w:hAnsiTheme="minorHAnsi" w:cstheme="minorHAnsi"/>
          <w:i/>
          <w:iCs/>
          <w:sz w:val="22"/>
          <w:szCs w:val="22"/>
        </w:rPr>
        <w:t>CART</w:t>
      </w:r>
      <w:r w:rsidRPr="007C36E3">
        <w:rPr>
          <w:rFonts w:asciiTheme="minorHAnsi" w:hAnsiTheme="minorHAnsi" w:cstheme="minorHAnsi"/>
          <w:sz w:val="22"/>
          <w:szCs w:val="22"/>
        </w:rPr>
        <w:t>.</w:t>
      </w:r>
    </w:p>
    <w:p w14:paraId="718D5B72" w14:textId="77777777" w:rsidR="007476CB" w:rsidRDefault="007476CB" w:rsidP="007476CB">
      <w:pPr>
        <w:ind w:left="-540"/>
        <w:rPr>
          <w:sz w:val="22"/>
          <w:szCs w:val="22"/>
        </w:rPr>
      </w:pPr>
    </w:p>
    <w:p w14:paraId="56FA10C2" w14:textId="16548C4C" w:rsidR="007476CB" w:rsidRDefault="007476CB" w:rsidP="007476C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The group designated above as the ‘Receiving Organization’ is accepting responsibility </w:t>
      </w:r>
      <w:r w:rsidR="00EF4BFB">
        <w:rPr>
          <w:sz w:val="22"/>
          <w:szCs w:val="22"/>
        </w:rPr>
        <w:t>for</w:t>
      </w:r>
      <w:r>
        <w:rPr>
          <w:sz w:val="22"/>
          <w:szCs w:val="22"/>
        </w:rPr>
        <w:t xml:space="preserve"> this animal under a sponsorship arrangement with </w:t>
      </w:r>
      <w:r w:rsidRPr="00796B57">
        <w:rPr>
          <w:i/>
          <w:iCs/>
          <w:sz w:val="22"/>
          <w:szCs w:val="22"/>
        </w:rPr>
        <w:t xml:space="preserve">Central Arkansas </w:t>
      </w:r>
      <w:r w:rsidR="00877208">
        <w:rPr>
          <w:i/>
          <w:iCs/>
          <w:sz w:val="22"/>
          <w:szCs w:val="22"/>
        </w:rPr>
        <w:t>Rescue Transport</w:t>
      </w:r>
      <w:r>
        <w:rPr>
          <w:i/>
          <w:iCs/>
          <w:sz w:val="22"/>
          <w:szCs w:val="22"/>
        </w:rPr>
        <w:t xml:space="preserve"> </w:t>
      </w:r>
      <w:r w:rsidRPr="00796B57">
        <w:rPr>
          <w:i/>
          <w:iCs/>
          <w:sz w:val="22"/>
          <w:szCs w:val="22"/>
        </w:rPr>
        <w:t>(</w:t>
      </w:r>
      <w:r w:rsidR="00877208">
        <w:rPr>
          <w:i/>
          <w:iCs/>
          <w:sz w:val="22"/>
          <w:szCs w:val="22"/>
        </w:rPr>
        <w:t>CART</w:t>
      </w:r>
      <w:r w:rsidRPr="00796B57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. The ‘Receiving Organization’ acknowledges that this </w:t>
      </w:r>
      <w:r w:rsidR="00112534">
        <w:rPr>
          <w:sz w:val="22"/>
          <w:szCs w:val="22"/>
        </w:rPr>
        <w:t>animal</w:t>
      </w:r>
      <w:r>
        <w:rPr>
          <w:sz w:val="22"/>
          <w:szCs w:val="22"/>
        </w:rPr>
        <w:t xml:space="preserve"> may require additional time in a foster home setting to prepare for adoption</w:t>
      </w:r>
      <w:r w:rsidR="007F2C08">
        <w:rPr>
          <w:sz w:val="22"/>
          <w:szCs w:val="22"/>
        </w:rPr>
        <w:t xml:space="preserve"> and will keep the animal in a foster home setting</w:t>
      </w:r>
      <w:r w:rsidR="006E52EA">
        <w:rPr>
          <w:sz w:val="22"/>
          <w:szCs w:val="22"/>
        </w:rPr>
        <w:t xml:space="preserve">. </w:t>
      </w:r>
      <w:r w:rsidR="00877208">
        <w:rPr>
          <w:i/>
          <w:iCs/>
          <w:sz w:val="22"/>
          <w:szCs w:val="22"/>
        </w:rPr>
        <w:t>CART</w:t>
      </w:r>
      <w:r>
        <w:rPr>
          <w:sz w:val="22"/>
          <w:szCs w:val="22"/>
        </w:rPr>
        <w:t xml:space="preserve"> has provided a check</w:t>
      </w:r>
      <w:r w:rsidR="004927E3">
        <w:rPr>
          <w:sz w:val="22"/>
          <w:szCs w:val="22"/>
        </w:rPr>
        <w:t xml:space="preserve"> (or sent through </w:t>
      </w:r>
      <w:r w:rsidR="001838F4">
        <w:rPr>
          <w:sz w:val="22"/>
          <w:szCs w:val="22"/>
        </w:rPr>
        <w:t>PayPal</w:t>
      </w:r>
      <w:r w:rsidR="004927E3">
        <w:rPr>
          <w:sz w:val="22"/>
          <w:szCs w:val="22"/>
        </w:rPr>
        <w:t>)</w:t>
      </w:r>
      <w:r>
        <w:rPr>
          <w:sz w:val="22"/>
          <w:szCs w:val="22"/>
        </w:rPr>
        <w:t xml:space="preserve"> for the amount noted above for this sponsorship in exchange for up to 3 months of extended foster care of said animal</w:t>
      </w:r>
      <w:r w:rsidR="006E52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‘Receiving Organization’ can offer said animal for adoption as soon as the ‘Receiving Organization’ deemed the animal is ready for a permanent home. </w:t>
      </w:r>
    </w:p>
    <w:p w14:paraId="5261D57E" w14:textId="77777777" w:rsidR="007476CB" w:rsidRDefault="007476CB" w:rsidP="007476CB">
      <w:pPr>
        <w:ind w:left="-540"/>
        <w:rPr>
          <w:sz w:val="22"/>
          <w:szCs w:val="22"/>
        </w:rPr>
      </w:pPr>
    </w:p>
    <w:p w14:paraId="0E4815A6" w14:textId="33E19448" w:rsidR="007476CB" w:rsidRDefault="007476CB" w:rsidP="007476C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If said animal </w:t>
      </w:r>
      <w:proofErr w:type="gramStart"/>
      <w:r>
        <w:rPr>
          <w:sz w:val="22"/>
          <w:szCs w:val="22"/>
        </w:rPr>
        <w:t>is</w:t>
      </w:r>
      <w:r w:rsidR="0007142D">
        <w:rPr>
          <w:sz w:val="22"/>
          <w:szCs w:val="22"/>
        </w:rPr>
        <w:t xml:space="preserve"> offered</w:t>
      </w:r>
      <w:proofErr w:type="gramEnd"/>
      <w:r>
        <w:rPr>
          <w:sz w:val="22"/>
          <w:szCs w:val="22"/>
        </w:rPr>
        <w:t xml:space="preserve"> for adoption and the animal is not adopted within the three-month period after the delivery date noted above, the ‘Receiving Organization’ may choose to contact </w:t>
      </w:r>
      <w:r>
        <w:rPr>
          <w:i/>
          <w:iCs/>
          <w:sz w:val="22"/>
          <w:szCs w:val="22"/>
        </w:rPr>
        <w:t>CART</w:t>
      </w:r>
      <w:r>
        <w:rPr>
          <w:sz w:val="22"/>
          <w:szCs w:val="22"/>
        </w:rPr>
        <w:t xml:space="preserve"> concerning the animal’s current situation to determine the best options of the animal</w:t>
      </w:r>
      <w:r w:rsidR="006E52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However, </w:t>
      </w:r>
      <w:r w:rsidR="00EB6A5D">
        <w:rPr>
          <w:sz w:val="22"/>
          <w:szCs w:val="22"/>
        </w:rPr>
        <w:t>the said</w:t>
      </w:r>
      <w:r>
        <w:rPr>
          <w:sz w:val="22"/>
          <w:szCs w:val="22"/>
        </w:rPr>
        <w:t xml:space="preserve"> </w:t>
      </w:r>
      <w:r w:rsidR="00112534">
        <w:rPr>
          <w:sz w:val="22"/>
          <w:szCs w:val="22"/>
        </w:rPr>
        <w:t>animal</w:t>
      </w:r>
      <w:r>
        <w:rPr>
          <w:sz w:val="22"/>
          <w:szCs w:val="22"/>
        </w:rPr>
        <w:t xml:space="preserve"> must be available for adoption for a minimum of 30 days within that three-month period</w:t>
      </w:r>
      <w:r w:rsidR="006E52EA">
        <w:rPr>
          <w:sz w:val="22"/>
          <w:szCs w:val="22"/>
        </w:rPr>
        <w:t xml:space="preserve">. </w:t>
      </w:r>
    </w:p>
    <w:p w14:paraId="7E7330BB" w14:textId="77777777" w:rsidR="007476CB" w:rsidRDefault="007476CB" w:rsidP="007476CB">
      <w:pPr>
        <w:ind w:left="-540"/>
        <w:rPr>
          <w:sz w:val="22"/>
          <w:szCs w:val="22"/>
        </w:rPr>
      </w:pPr>
    </w:p>
    <w:p w14:paraId="24217550" w14:textId="77777777" w:rsidR="007476CB" w:rsidRDefault="007476CB" w:rsidP="007476CB">
      <w:pPr>
        <w:ind w:left="-540"/>
        <w:rPr>
          <w:sz w:val="22"/>
          <w:szCs w:val="22"/>
        </w:rPr>
      </w:pPr>
      <w:r>
        <w:rPr>
          <w:sz w:val="22"/>
          <w:szCs w:val="22"/>
        </w:rPr>
        <w:t>The sponsorship payment, as well as all adoption fees earned from the adoption of said animal, remains the property of the ‘Receiving Organization</w:t>
      </w:r>
      <w:proofErr w:type="gramStart"/>
      <w:r>
        <w:rPr>
          <w:sz w:val="22"/>
          <w:szCs w:val="22"/>
        </w:rPr>
        <w:t>’,</w:t>
      </w:r>
      <w:proofErr w:type="gramEnd"/>
      <w:r>
        <w:rPr>
          <w:sz w:val="22"/>
          <w:szCs w:val="22"/>
        </w:rPr>
        <w:t xml:space="preserve"> regardless of the timeframe between delivery and said animal’s successful adoption.</w:t>
      </w:r>
    </w:p>
    <w:p w14:paraId="329E4FCF" w14:textId="77777777" w:rsidR="007476CB" w:rsidRDefault="007476CB" w:rsidP="007476CB">
      <w:pPr>
        <w:ind w:left="-540"/>
        <w:rPr>
          <w:sz w:val="22"/>
          <w:szCs w:val="22"/>
        </w:rPr>
      </w:pPr>
    </w:p>
    <w:p w14:paraId="7E68988E" w14:textId="77777777" w:rsidR="007476CB" w:rsidRDefault="007476CB" w:rsidP="007476CB">
      <w:pPr>
        <w:ind w:left="-540"/>
        <w:rPr>
          <w:sz w:val="22"/>
          <w:szCs w:val="22"/>
        </w:rPr>
      </w:pPr>
    </w:p>
    <w:p w14:paraId="0DB1700F" w14:textId="77777777" w:rsidR="007476CB" w:rsidRPr="0004166E" w:rsidRDefault="007476CB" w:rsidP="007476CB">
      <w:pPr>
        <w:ind w:left="-540"/>
        <w:rPr>
          <w:b/>
          <w:bCs/>
          <w:u w:val="single"/>
        </w:rPr>
      </w:pPr>
      <w:r>
        <w:rPr>
          <w:b/>
          <w:bCs/>
          <w:u w:val="single"/>
        </w:rPr>
        <w:t>Acceptance</w:t>
      </w:r>
    </w:p>
    <w:p w14:paraId="6B249549" w14:textId="77777777" w:rsidR="007476CB" w:rsidRDefault="007476CB" w:rsidP="007476CB">
      <w:pPr>
        <w:ind w:left="-540"/>
        <w:rPr>
          <w:sz w:val="22"/>
          <w:szCs w:val="22"/>
        </w:rPr>
      </w:pPr>
    </w:p>
    <w:p w14:paraId="7580074E" w14:textId="16CF5D4B" w:rsidR="007476CB" w:rsidRDefault="007476CB" w:rsidP="007476CB">
      <w:pPr>
        <w:ind w:left="-540"/>
        <w:rPr>
          <w:sz w:val="22"/>
          <w:szCs w:val="22"/>
        </w:rPr>
      </w:pPr>
      <w:r>
        <w:rPr>
          <w:sz w:val="22"/>
          <w:szCs w:val="22"/>
        </w:rPr>
        <w:t>By depositing the check</w:t>
      </w:r>
      <w:r w:rsidR="00DD5EC2">
        <w:rPr>
          <w:sz w:val="22"/>
          <w:szCs w:val="22"/>
        </w:rPr>
        <w:t xml:space="preserve"> </w:t>
      </w:r>
      <w:r>
        <w:rPr>
          <w:sz w:val="22"/>
          <w:szCs w:val="22"/>
        </w:rPr>
        <w:t>that accompanies this document</w:t>
      </w:r>
      <w:r w:rsidR="00DD5EC2">
        <w:rPr>
          <w:sz w:val="22"/>
          <w:szCs w:val="22"/>
        </w:rPr>
        <w:t xml:space="preserve"> (or acceptance of PayPal)</w:t>
      </w:r>
      <w:r>
        <w:rPr>
          <w:sz w:val="22"/>
          <w:szCs w:val="22"/>
        </w:rPr>
        <w:t>, the receiving organization accepts the fostering requirements noted above.</w:t>
      </w:r>
    </w:p>
    <w:p w14:paraId="4BA529DB" w14:textId="77777777" w:rsidR="007476CB" w:rsidRDefault="007476CB" w:rsidP="007476CB">
      <w:pPr>
        <w:ind w:left="-540"/>
        <w:rPr>
          <w:sz w:val="22"/>
          <w:szCs w:val="22"/>
        </w:rPr>
      </w:pPr>
    </w:p>
    <w:sectPr w:rsidR="007476CB" w:rsidSect="0059245C">
      <w:footerReference w:type="default" r:id="rId9"/>
      <w:pgSz w:w="12240" w:h="15840"/>
      <w:pgMar w:top="1440" w:right="99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C321" w14:textId="77777777" w:rsidR="00865FD4" w:rsidRDefault="00865FD4" w:rsidP="0059245C">
      <w:r>
        <w:separator/>
      </w:r>
    </w:p>
  </w:endnote>
  <w:endnote w:type="continuationSeparator" w:id="0">
    <w:p w14:paraId="076801A6" w14:textId="77777777" w:rsidR="00865FD4" w:rsidRDefault="00865FD4" w:rsidP="0059245C">
      <w:r>
        <w:continuationSeparator/>
      </w:r>
    </w:p>
  </w:endnote>
  <w:endnote w:type="continuationNotice" w:id="1">
    <w:p w14:paraId="6561EACF" w14:textId="77777777" w:rsidR="00865FD4" w:rsidRDefault="00865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81FC" w14:textId="18BBA44E" w:rsidR="004F516B" w:rsidRPr="004F516B" w:rsidRDefault="00B034D7" w:rsidP="004F516B">
    <w:pPr>
      <w:pStyle w:val="Footer"/>
      <w:rPr>
        <w:rFonts w:ascii="Arial" w:hAnsi="Arial" w:cs="Arial"/>
      </w:rPr>
    </w:pPr>
    <w:r>
      <w:rPr>
        <w:rFonts w:ascii="Arial" w:hAnsi="Arial" w:cs="Arial"/>
      </w:rPr>
      <w:t>CART</w:t>
    </w:r>
    <w:r w:rsidR="004F516B" w:rsidRPr="004F516B">
      <w:rPr>
        <w:rFonts w:ascii="Arial" w:hAnsi="Arial" w:cs="Arial"/>
      </w:rPr>
      <w:t xml:space="preserve"> Form </w:t>
    </w:r>
    <w:r w:rsidR="00EF5DC9">
      <w:rPr>
        <w:rFonts w:ascii="Arial" w:hAnsi="Arial" w:cs="Arial"/>
      </w:rPr>
      <w:t>8</w:t>
    </w:r>
    <w:r w:rsidR="004F516B" w:rsidRPr="004F516B">
      <w:rPr>
        <w:rFonts w:ascii="Arial" w:hAnsi="Arial" w:cs="Arial"/>
      </w:rPr>
      <w:t>; Version 202</w:t>
    </w:r>
    <w:r w:rsidR="00EF4BFB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EF5DC9">
      <w:rPr>
        <w:rFonts w:ascii="Arial" w:hAnsi="Arial" w:cs="Arial"/>
      </w:rPr>
      <w:t>1</w:t>
    </w:r>
    <w:r w:rsidR="004F516B" w:rsidRPr="004F516B">
      <w:rPr>
        <w:rFonts w:ascii="Arial" w:hAnsi="Arial" w:cs="Arial"/>
      </w:rPr>
      <w:tab/>
    </w:r>
    <w:r w:rsidR="004F516B" w:rsidRPr="004F516B">
      <w:rPr>
        <w:rFonts w:ascii="Arial" w:hAnsi="Arial" w:cs="Arial"/>
      </w:rPr>
      <w:tab/>
    </w:r>
    <w:r w:rsidR="004F516B" w:rsidRPr="004F516B">
      <w:rPr>
        <w:rFonts w:ascii="Arial" w:hAnsi="Arial" w:cs="Arial"/>
        <w:color w:val="7F7F7F"/>
        <w:spacing w:val="60"/>
      </w:rPr>
      <w:t>Page</w:t>
    </w:r>
    <w:r w:rsidR="004F516B" w:rsidRPr="004F516B">
      <w:rPr>
        <w:rFonts w:ascii="Arial" w:hAnsi="Arial" w:cs="Arial"/>
      </w:rPr>
      <w:t xml:space="preserve"> | </w:t>
    </w:r>
    <w:r w:rsidR="004F516B" w:rsidRPr="004F516B">
      <w:rPr>
        <w:rFonts w:ascii="Arial" w:hAnsi="Arial" w:cs="Arial"/>
      </w:rPr>
      <w:fldChar w:fldCharType="begin"/>
    </w:r>
    <w:r w:rsidR="004F516B" w:rsidRPr="004F516B">
      <w:rPr>
        <w:rFonts w:ascii="Arial" w:hAnsi="Arial" w:cs="Arial"/>
      </w:rPr>
      <w:instrText xml:space="preserve"> PAGE   \* MERGEFORMAT </w:instrText>
    </w:r>
    <w:r w:rsidR="004F516B" w:rsidRPr="004F516B">
      <w:rPr>
        <w:rFonts w:ascii="Arial" w:hAnsi="Arial" w:cs="Arial"/>
      </w:rPr>
      <w:fldChar w:fldCharType="separate"/>
    </w:r>
    <w:r w:rsidR="004F516B" w:rsidRPr="004F516B">
      <w:rPr>
        <w:rFonts w:ascii="Arial" w:hAnsi="Arial" w:cs="Arial"/>
      </w:rPr>
      <w:t>2</w:t>
    </w:r>
    <w:r w:rsidR="004F516B" w:rsidRPr="004F516B">
      <w:rPr>
        <w:rFonts w:ascii="Arial" w:hAnsi="Arial" w:cs="Arial"/>
        <w:b/>
        <w:bCs/>
        <w:noProof/>
      </w:rPr>
      <w:fldChar w:fldCharType="end"/>
    </w:r>
  </w:p>
  <w:p w14:paraId="2113F66C" w14:textId="77777777" w:rsidR="004F516B" w:rsidRDefault="004F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44D6" w14:textId="77777777" w:rsidR="00865FD4" w:rsidRDefault="00865FD4" w:rsidP="0059245C">
      <w:r>
        <w:separator/>
      </w:r>
    </w:p>
  </w:footnote>
  <w:footnote w:type="continuationSeparator" w:id="0">
    <w:p w14:paraId="6C364C4A" w14:textId="77777777" w:rsidR="00865FD4" w:rsidRDefault="00865FD4" w:rsidP="0059245C">
      <w:r>
        <w:continuationSeparator/>
      </w:r>
    </w:p>
  </w:footnote>
  <w:footnote w:type="continuationNotice" w:id="1">
    <w:p w14:paraId="46544C2F" w14:textId="77777777" w:rsidR="00865FD4" w:rsidRDefault="00865F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3DA3"/>
    <w:multiLevelType w:val="hybridMultilevel"/>
    <w:tmpl w:val="BC742DC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90997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5C"/>
    <w:rsid w:val="000043E3"/>
    <w:rsid w:val="00005BDE"/>
    <w:rsid w:val="00007054"/>
    <w:rsid w:val="00007D15"/>
    <w:rsid w:val="000231C6"/>
    <w:rsid w:val="00031ACA"/>
    <w:rsid w:val="000371CB"/>
    <w:rsid w:val="0004166E"/>
    <w:rsid w:val="0007142D"/>
    <w:rsid w:val="000737D3"/>
    <w:rsid w:val="00085410"/>
    <w:rsid w:val="00085DD4"/>
    <w:rsid w:val="0009265D"/>
    <w:rsid w:val="00093245"/>
    <w:rsid w:val="00097E4A"/>
    <w:rsid w:val="000C066E"/>
    <w:rsid w:val="000C77F7"/>
    <w:rsid w:val="000E1288"/>
    <w:rsid w:val="000F2505"/>
    <w:rsid w:val="000F3D9D"/>
    <w:rsid w:val="000F4C64"/>
    <w:rsid w:val="000F6650"/>
    <w:rsid w:val="00102395"/>
    <w:rsid w:val="00106091"/>
    <w:rsid w:val="00112534"/>
    <w:rsid w:val="001335D3"/>
    <w:rsid w:val="001428C7"/>
    <w:rsid w:val="001629C3"/>
    <w:rsid w:val="00167A4A"/>
    <w:rsid w:val="00171026"/>
    <w:rsid w:val="001838F4"/>
    <w:rsid w:val="00185F91"/>
    <w:rsid w:val="001970A8"/>
    <w:rsid w:val="001A7FF5"/>
    <w:rsid w:val="001B2AF6"/>
    <w:rsid w:val="001D0DF0"/>
    <w:rsid w:val="001D6D84"/>
    <w:rsid w:val="001D72EE"/>
    <w:rsid w:val="001E2CD0"/>
    <w:rsid w:val="001E7C7B"/>
    <w:rsid w:val="001F5B59"/>
    <w:rsid w:val="0021173F"/>
    <w:rsid w:val="002177FF"/>
    <w:rsid w:val="002319AA"/>
    <w:rsid w:val="002419D4"/>
    <w:rsid w:val="0024545E"/>
    <w:rsid w:val="00247158"/>
    <w:rsid w:val="00251B4E"/>
    <w:rsid w:val="002651D1"/>
    <w:rsid w:val="00271D0E"/>
    <w:rsid w:val="002754BB"/>
    <w:rsid w:val="002824A5"/>
    <w:rsid w:val="002A7CE9"/>
    <w:rsid w:val="002B7FA6"/>
    <w:rsid w:val="002C0F13"/>
    <w:rsid w:val="002C3ED3"/>
    <w:rsid w:val="002D4364"/>
    <w:rsid w:val="002E169A"/>
    <w:rsid w:val="002E2345"/>
    <w:rsid w:val="002F7AAD"/>
    <w:rsid w:val="00305984"/>
    <w:rsid w:val="0030770C"/>
    <w:rsid w:val="0031433B"/>
    <w:rsid w:val="00320DBD"/>
    <w:rsid w:val="00332A36"/>
    <w:rsid w:val="00333A88"/>
    <w:rsid w:val="0033537F"/>
    <w:rsid w:val="00335BDF"/>
    <w:rsid w:val="00337893"/>
    <w:rsid w:val="003426E4"/>
    <w:rsid w:val="00382877"/>
    <w:rsid w:val="003A5CE6"/>
    <w:rsid w:val="004048E8"/>
    <w:rsid w:val="00405529"/>
    <w:rsid w:val="00413FFA"/>
    <w:rsid w:val="00431451"/>
    <w:rsid w:val="00446307"/>
    <w:rsid w:val="00460DF1"/>
    <w:rsid w:val="00463F56"/>
    <w:rsid w:val="004657BE"/>
    <w:rsid w:val="00473B8D"/>
    <w:rsid w:val="004927E3"/>
    <w:rsid w:val="004C731C"/>
    <w:rsid w:val="004D1AF1"/>
    <w:rsid w:val="004D1E1E"/>
    <w:rsid w:val="004D2D3D"/>
    <w:rsid w:val="004D2E3E"/>
    <w:rsid w:val="004D4AB2"/>
    <w:rsid w:val="004E455F"/>
    <w:rsid w:val="004F188F"/>
    <w:rsid w:val="004F516B"/>
    <w:rsid w:val="00506B03"/>
    <w:rsid w:val="00506E4E"/>
    <w:rsid w:val="00533928"/>
    <w:rsid w:val="00537FDB"/>
    <w:rsid w:val="0054473E"/>
    <w:rsid w:val="0057340E"/>
    <w:rsid w:val="00590ADE"/>
    <w:rsid w:val="0059245C"/>
    <w:rsid w:val="005B145D"/>
    <w:rsid w:val="005C0150"/>
    <w:rsid w:val="005C39C0"/>
    <w:rsid w:val="005C4D63"/>
    <w:rsid w:val="005D29B9"/>
    <w:rsid w:val="005D6F89"/>
    <w:rsid w:val="005F1CC3"/>
    <w:rsid w:val="005F2400"/>
    <w:rsid w:val="00615FF0"/>
    <w:rsid w:val="00624774"/>
    <w:rsid w:val="006350D4"/>
    <w:rsid w:val="0065006C"/>
    <w:rsid w:val="0065228C"/>
    <w:rsid w:val="00665848"/>
    <w:rsid w:val="00665F5F"/>
    <w:rsid w:val="00666841"/>
    <w:rsid w:val="006824DC"/>
    <w:rsid w:val="006902F8"/>
    <w:rsid w:val="00696FC3"/>
    <w:rsid w:val="006A5A9A"/>
    <w:rsid w:val="006C3201"/>
    <w:rsid w:val="006E52EA"/>
    <w:rsid w:val="00700F7D"/>
    <w:rsid w:val="00731B53"/>
    <w:rsid w:val="007379BE"/>
    <w:rsid w:val="00743C41"/>
    <w:rsid w:val="007476CB"/>
    <w:rsid w:val="00750B82"/>
    <w:rsid w:val="0075233B"/>
    <w:rsid w:val="00767D68"/>
    <w:rsid w:val="007762C4"/>
    <w:rsid w:val="007A7946"/>
    <w:rsid w:val="007B3BF6"/>
    <w:rsid w:val="007D0BF5"/>
    <w:rsid w:val="007D4367"/>
    <w:rsid w:val="007D5983"/>
    <w:rsid w:val="007D7724"/>
    <w:rsid w:val="007E498B"/>
    <w:rsid w:val="007F2C08"/>
    <w:rsid w:val="0080540D"/>
    <w:rsid w:val="00817F02"/>
    <w:rsid w:val="0082163F"/>
    <w:rsid w:val="00831780"/>
    <w:rsid w:val="0084364B"/>
    <w:rsid w:val="0084624A"/>
    <w:rsid w:val="00865FD4"/>
    <w:rsid w:val="00866526"/>
    <w:rsid w:val="00877208"/>
    <w:rsid w:val="00881DA5"/>
    <w:rsid w:val="008B6796"/>
    <w:rsid w:val="008C5B0C"/>
    <w:rsid w:val="008C6151"/>
    <w:rsid w:val="008E1F45"/>
    <w:rsid w:val="009018AA"/>
    <w:rsid w:val="0091251B"/>
    <w:rsid w:val="0093535C"/>
    <w:rsid w:val="00947B62"/>
    <w:rsid w:val="00954478"/>
    <w:rsid w:val="00966374"/>
    <w:rsid w:val="009747B6"/>
    <w:rsid w:val="00981525"/>
    <w:rsid w:val="0098492D"/>
    <w:rsid w:val="00995BFC"/>
    <w:rsid w:val="009A610A"/>
    <w:rsid w:val="009C1039"/>
    <w:rsid w:val="009E28E5"/>
    <w:rsid w:val="009F4AFD"/>
    <w:rsid w:val="00A030FE"/>
    <w:rsid w:val="00A16CAE"/>
    <w:rsid w:val="00A304D5"/>
    <w:rsid w:val="00A34A9E"/>
    <w:rsid w:val="00A52FE8"/>
    <w:rsid w:val="00A60B76"/>
    <w:rsid w:val="00A60D8F"/>
    <w:rsid w:val="00A647C8"/>
    <w:rsid w:val="00A7043E"/>
    <w:rsid w:val="00A7691F"/>
    <w:rsid w:val="00A773F2"/>
    <w:rsid w:val="00A97DB9"/>
    <w:rsid w:val="00AA326B"/>
    <w:rsid w:val="00AA4D6F"/>
    <w:rsid w:val="00AA52F5"/>
    <w:rsid w:val="00AA7363"/>
    <w:rsid w:val="00AD0937"/>
    <w:rsid w:val="00AD42D5"/>
    <w:rsid w:val="00AD5535"/>
    <w:rsid w:val="00AD748F"/>
    <w:rsid w:val="00AE56AF"/>
    <w:rsid w:val="00AF0504"/>
    <w:rsid w:val="00AF754E"/>
    <w:rsid w:val="00B034D7"/>
    <w:rsid w:val="00B11DAA"/>
    <w:rsid w:val="00B26AA0"/>
    <w:rsid w:val="00B31E82"/>
    <w:rsid w:val="00B35205"/>
    <w:rsid w:val="00B35816"/>
    <w:rsid w:val="00B363C7"/>
    <w:rsid w:val="00B36400"/>
    <w:rsid w:val="00B43EE5"/>
    <w:rsid w:val="00B45518"/>
    <w:rsid w:val="00B846E7"/>
    <w:rsid w:val="00B93032"/>
    <w:rsid w:val="00BA1030"/>
    <w:rsid w:val="00BC4A06"/>
    <w:rsid w:val="00BD3CDE"/>
    <w:rsid w:val="00C138DA"/>
    <w:rsid w:val="00C3479B"/>
    <w:rsid w:val="00C40D29"/>
    <w:rsid w:val="00C461E2"/>
    <w:rsid w:val="00C740C3"/>
    <w:rsid w:val="00C7545E"/>
    <w:rsid w:val="00C85505"/>
    <w:rsid w:val="00C871F9"/>
    <w:rsid w:val="00C931B4"/>
    <w:rsid w:val="00C946F7"/>
    <w:rsid w:val="00CA65C9"/>
    <w:rsid w:val="00CB40C4"/>
    <w:rsid w:val="00CC4455"/>
    <w:rsid w:val="00CC6B8D"/>
    <w:rsid w:val="00CD2608"/>
    <w:rsid w:val="00CE6302"/>
    <w:rsid w:val="00CF1B0A"/>
    <w:rsid w:val="00D021DE"/>
    <w:rsid w:val="00D317BF"/>
    <w:rsid w:val="00D37D35"/>
    <w:rsid w:val="00D40DB3"/>
    <w:rsid w:val="00D66F13"/>
    <w:rsid w:val="00D7323C"/>
    <w:rsid w:val="00D770B7"/>
    <w:rsid w:val="00D80771"/>
    <w:rsid w:val="00DB61A3"/>
    <w:rsid w:val="00DC563F"/>
    <w:rsid w:val="00DD5EC2"/>
    <w:rsid w:val="00DE193C"/>
    <w:rsid w:val="00DE3FC9"/>
    <w:rsid w:val="00DE526F"/>
    <w:rsid w:val="00E07D77"/>
    <w:rsid w:val="00E27C07"/>
    <w:rsid w:val="00E3286D"/>
    <w:rsid w:val="00E457F5"/>
    <w:rsid w:val="00E469CE"/>
    <w:rsid w:val="00E50704"/>
    <w:rsid w:val="00E54E12"/>
    <w:rsid w:val="00E673FB"/>
    <w:rsid w:val="00E80A44"/>
    <w:rsid w:val="00E83DD0"/>
    <w:rsid w:val="00E84649"/>
    <w:rsid w:val="00E84CF2"/>
    <w:rsid w:val="00E9428F"/>
    <w:rsid w:val="00EB6A5D"/>
    <w:rsid w:val="00EC4973"/>
    <w:rsid w:val="00EF0CBD"/>
    <w:rsid w:val="00EF4BFB"/>
    <w:rsid w:val="00EF5DC9"/>
    <w:rsid w:val="00F027D1"/>
    <w:rsid w:val="00F06158"/>
    <w:rsid w:val="00F1023C"/>
    <w:rsid w:val="00F10F4A"/>
    <w:rsid w:val="00F25A50"/>
    <w:rsid w:val="00F26FA1"/>
    <w:rsid w:val="00F30058"/>
    <w:rsid w:val="00F44988"/>
    <w:rsid w:val="00F55C8F"/>
    <w:rsid w:val="00F7540D"/>
    <w:rsid w:val="00F77736"/>
    <w:rsid w:val="00F77800"/>
    <w:rsid w:val="00F9039A"/>
    <w:rsid w:val="00F91F1C"/>
    <w:rsid w:val="00FA523E"/>
    <w:rsid w:val="00FC36AA"/>
    <w:rsid w:val="00FC4597"/>
    <w:rsid w:val="00FC50F0"/>
    <w:rsid w:val="00FC59DD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BCD"/>
  <w15:chartTrackingRefBased/>
  <w15:docId w15:val="{6EBFAD9E-C459-4E9B-AA03-90F57E2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245C"/>
  </w:style>
  <w:style w:type="paragraph" w:styleId="Footer">
    <w:name w:val="footer"/>
    <w:basedOn w:val="Normal"/>
    <w:link w:val="FooterChar"/>
    <w:unhideWhenUsed/>
    <w:rsid w:val="005924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9245C"/>
  </w:style>
  <w:style w:type="paragraph" w:styleId="Title">
    <w:name w:val="Title"/>
    <w:basedOn w:val="Normal"/>
    <w:link w:val="TitleChar"/>
    <w:qFormat/>
    <w:rsid w:val="005924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924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9245C"/>
    <w:rPr>
      <w:color w:val="0563C1"/>
      <w:u w:val="single"/>
    </w:rPr>
  </w:style>
  <w:style w:type="paragraph" w:styleId="BlockText">
    <w:name w:val="Block Text"/>
    <w:basedOn w:val="Normal"/>
    <w:rsid w:val="0059245C"/>
    <w:pPr>
      <w:ind w:left="-540" w:right="-1440"/>
    </w:pPr>
    <w:rPr>
      <w:b/>
      <w:bCs/>
    </w:rPr>
  </w:style>
  <w:style w:type="paragraph" w:customStyle="1" w:styleId="StyleBlockText11ptBoldLeft0">
    <w:name w:val="Style Block Text + 11 pt Bold Left:  0&quot;"/>
    <w:basedOn w:val="BlockText"/>
    <w:rsid w:val="0059245C"/>
    <w:pPr>
      <w:ind w:left="0"/>
    </w:pPr>
    <w:rPr>
      <w:bCs w:val="0"/>
      <w:sz w:val="22"/>
      <w:szCs w:val="20"/>
    </w:rPr>
  </w:style>
  <w:style w:type="paragraph" w:customStyle="1" w:styleId="StyleBlockText11ptBoldWhiteLeft0">
    <w:name w:val="Style Block Text + 11 pt Bold White Left:  0&quot;"/>
    <w:basedOn w:val="BlockText"/>
    <w:rsid w:val="0059245C"/>
    <w:pPr>
      <w:ind w:left="0"/>
    </w:pPr>
    <w:rPr>
      <w:bCs w:val="0"/>
      <w:color w:val="FFFFFF"/>
      <w:sz w:val="22"/>
      <w:szCs w:val="20"/>
    </w:rPr>
  </w:style>
  <w:style w:type="paragraph" w:styleId="ListParagraph">
    <w:name w:val="List Paragraph"/>
    <w:basedOn w:val="Normal"/>
    <w:uiPriority w:val="34"/>
    <w:qFormat/>
    <w:rsid w:val="000C77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krescuetran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Thomas</dc:creator>
  <cp:keywords/>
  <dc:description/>
  <cp:lastModifiedBy>June Thomas</cp:lastModifiedBy>
  <cp:revision>16</cp:revision>
  <dcterms:created xsi:type="dcterms:W3CDTF">2023-06-05T21:09:00Z</dcterms:created>
  <dcterms:modified xsi:type="dcterms:W3CDTF">2023-06-05T21:34:00Z</dcterms:modified>
</cp:coreProperties>
</file>