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465B" w14:textId="77777777" w:rsidR="00977365" w:rsidRDefault="00977365" w:rsidP="00977365">
      <w:pPr>
        <w:pStyle w:val="Header"/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42E72EA0" wp14:editId="39F47A28">
            <wp:simplePos x="0" y="0"/>
            <wp:positionH relativeFrom="column">
              <wp:posOffset>2304415</wp:posOffset>
            </wp:positionH>
            <wp:positionV relativeFrom="paragraph">
              <wp:posOffset>14856</wp:posOffset>
            </wp:positionV>
            <wp:extent cx="1335024" cy="1133856"/>
            <wp:effectExtent l="0" t="0" r="0" b="9525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B001" w14:textId="77777777" w:rsidR="00977365" w:rsidRDefault="00977365" w:rsidP="00977365">
      <w:pPr>
        <w:pStyle w:val="Header"/>
        <w:jc w:val="center"/>
        <w:rPr>
          <w:rFonts w:ascii="Calibri" w:hAnsi="Calibri" w:cs="Arial"/>
          <w:b/>
          <w:sz w:val="36"/>
          <w:szCs w:val="36"/>
        </w:rPr>
      </w:pPr>
    </w:p>
    <w:p w14:paraId="4CAEF0E1" w14:textId="77777777" w:rsidR="00977365" w:rsidRDefault="00977365" w:rsidP="00977365">
      <w:pPr>
        <w:pStyle w:val="Header"/>
        <w:jc w:val="center"/>
        <w:rPr>
          <w:rFonts w:ascii="Calibri" w:hAnsi="Calibri" w:cs="Arial"/>
          <w:b/>
          <w:sz w:val="36"/>
          <w:szCs w:val="36"/>
        </w:rPr>
      </w:pPr>
    </w:p>
    <w:p w14:paraId="6E5BC266" w14:textId="77777777" w:rsidR="00977365" w:rsidRPr="00FD2C66" w:rsidRDefault="00977365" w:rsidP="00977365">
      <w:pPr>
        <w:pStyle w:val="Header"/>
        <w:jc w:val="center"/>
        <w:rPr>
          <w:rFonts w:ascii="Calibri" w:hAnsi="Calibri" w:cs="Arial"/>
          <w:b/>
          <w:sz w:val="18"/>
          <w:szCs w:val="36"/>
        </w:rPr>
      </w:pPr>
    </w:p>
    <w:p w14:paraId="513DBB04" w14:textId="77777777" w:rsidR="00977365" w:rsidRDefault="00977365" w:rsidP="00977365">
      <w:pPr>
        <w:pStyle w:val="Header"/>
        <w:jc w:val="center"/>
        <w:rPr>
          <w:rFonts w:ascii="Calibri" w:hAnsi="Calibri" w:cs="Arial"/>
          <w:b/>
          <w:sz w:val="36"/>
          <w:szCs w:val="36"/>
        </w:rPr>
      </w:pPr>
    </w:p>
    <w:p w14:paraId="483C5AF3" w14:textId="77777777" w:rsidR="00977365" w:rsidRPr="00FD2C66" w:rsidRDefault="00977365" w:rsidP="00977365">
      <w:pPr>
        <w:pStyle w:val="Header"/>
        <w:jc w:val="center"/>
        <w:rPr>
          <w:rFonts w:ascii="Calibri" w:hAnsi="Calibri" w:cs="Arial"/>
          <w:b/>
          <w:sz w:val="18"/>
          <w:szCs w:val="36"/>
        </w:rPr>
      </w:pPr>
    </w:p>
    <w:p w14:paraId="4E79F597" w14:textId="387E9AF0" w:rsidR="00977365" w:rsidRDefault="00977365" w:rsidP="00977365">
      <w:pPr>
        <w:spacing w:after="240"/>
        <w:jc w:val="center"/>
        <w:outlineLvl w:val="0"/>
        <w:rPr>
          <w:rFonts w:ascii="Calibri" w:hAnsi="Calibri" w:cs="Arial"/>
          <w:b/>
          <w:color w:val="4F81BD"/>
          <w:sz w:val="36"/>
          <w:szCs w:val="36"/>
        </w:rPr>
      </w:pPr>
      <w:r w:rsidRPr="00795977">
        <w:rPr>
          <w:rFonts w:ascii="Calibri" w:hAnsi="Calibri" w:cs="Arial"/>
          <w:b/>
          <w:color w:val="4F81BD"/>
          <w:sz w:val="36"/>
          <w:szCs w:val="36"/>
        </w:rPr>
        <w:t xml:space="preserve">HSSV </w:t>
      </w:r>
      <w:r>
        <w:rPr>
          <w:rFonts w:ascii="Calibri" w:hAnsi="Calibri" w:cs="Arial"/>
          <w:b/>
          <w:color w:val="4F81BD"/>
          <w:sz w:val="36"/>
          <w:szCs w:val="36"/>
        </w:rPr>
        <w:t>Parvovirus Treatment Standing Order for Puppies</w:t>
      </w:r>
    </w:p>
    <w:p w14:paraId="37CF8F7A" w14:textId="77777777" w:rsidR="00977365" w:rsidRPr="00795977" w:rsidRDefault="00977365" w:rsidP="00977365">
      <w:pPr>
        <w:pStyle w:val="Subtitle"/>
        <w:spacing w:after="240"/>
        <w:jc w:val="center"/>
        <w:rPr>
          <w:color w:val="0070C0"/>
        </w:rPr>
      </w:pPr>
      <w:r>
        <w:rPr>
          <w:color w:val="0070C0"/>
        </w:rPr>
        <w:t xml:space="preserve">March 2019 </w:t>
      </w:r>
      <w:r w:rsidRPr="001943C0">
        <w:rPr>
          <w:color w:val="0070C0"/>
        </w:rPr>
        <w:t xml:space="preserve">Version </w:t>
      </w:r>
      <w:r>
        <w:rPr>
          <w:color w:val="0070C0"/>
        </w:rPr>
        <w:t>1.0</w:t>
      </w:r>
    </w:p>
    <w:p w14:paraId="30C00B32" w14:textId="77777777" w:rsidR="00977365" w:rsidRDefault="00977365" w:rsidP="00977365">
      <w:pPr>
        <w:rPr>
          <w:rFonts w:ascii="Calibri" w:hAnsi="Calibri" w:cs="Arial"/>
        </w:rPr>
      </w:pPr>
      <w:r w:rsidRPr="00795977">
        <w:rPr>
          <w:rFonts w:ascii="Calibri" w:hAnsi="Calibri" w:cs="Arial"/>
          <w:b/>
          <w:color w:val="4F81BD"/>
          <w:u w:val="single"/>
        </w:rPr>
        <w:t>Created By</w:t>
      </w:r>
      <w:r>
        <w:rPr>
          <w:rFonts w:ascii="Calibri" w:hAnsi="Calibri" w:cs="Arial"/>
          <w:b/>
          <w:color w:val="4F81BD"/>
          <w:u w:val="single"/>
        </w:rPr>
        <w:t>:</w:t>
      </w:r>
      <w:r>
        <w:rPr>
          <w:rFonts w:ascii="Calibri" w:hAnsi="Calibri" w:cs="Arial"/>
        </w:rPr>
        <w:t xml:space="preserve"> Jen Dalmasso, DVM</w:t>
      </w:r>
    </w:p>
    <w:p w14:paraId="527A48C4" w14:textId="77777777" w:rsidR="00977365" w:rsidRPr="00E83132" w:rsidRDefault="00977365" w:rsidP="00977365">
      <w:pPr>
        <w:rPr>
          <w:rFonts w:ascii="Calibri" w:hAnsi="Calibri" w:cs="Arial"/>
        </w:rPr>
      </w:pPr>
      <w:r w:rsidRPr="00795977">
        <w:rPr>
          <w:rFonts w:ascii="Calibri" w:hAnsi="Calibri" w:cs="Arial"/>
          <w:b/>
          <w:color w:val="4F81BD"/>
          <w:u w:val="single"/>
        </w:rPr>
        <w:t>General Policy:</w:t>
      </w:r>
      <w:r>
        <w:rPr>
          <w:rFonts w:ascii="Calibri" w:hAnsi="Calibri" w:cs="Arial"/>
          <w:b/>
          <w:color w:val="4F81BD"/>
          <w:u w:val="single"/>
        </w:rPr>
        <w:t xml:space="preserve"> </w:t>
      </w:r>
      <w:r w:rsidRPr="00E83132">
        <w:rPr>
          <w:rFonts w:ascii="Calibri" w:hAnsi="Calibri" w:cs="Arial"/>
          <w:b/>
          <w:color w:val="4F81BD"/>
        </w:rPr>
        <w:t xml:space="preserve"> </w:t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77365" w:rsidRPr="00795977" w14:paraId="3C76E568" w14:textId="77777777" w:rsidTr="00F328BB">
        <w:trPr>
          <w:trHeight w:val="602"/>
        </w:trPr>
        <w:tc>
          <w:tcPr>
            <w:tcW w:w="9765" w:type="dxa"/>
          </w:tcPr>
          <w:p w14:paraId="009B0270" w14:textId="7B6CC439" w:rsidR="00977365" w:rsidRDefault="00977365" w:rsidP="00977365">
            <w:r>
              <w:t xml:space="preserve">RVTs and Vet assistants can start treatment immediately based upon standing orders using the Colorado State University outpatient treatment protocol for puppies that have been diagnosed as having Parvovirus. </w:t>
            </w:r>
          </w:p>
          <w:p w14:paraId="55B93018" w14:textId="77777777" w:rsidR="00977365" w:rsidRPr="00E335C6" w:rsidRDefault="00977365" w:rsidP="00F328BB">
            <w:pPr>
              <w:spacing w:after="0" w:line="240" w:lineRule="auto"/>
            </w:pPr>
            <w:r>
              <w:t xml:space="preserve">Canine parvovirus is a highly contagious virus that can affect all dogs, but unvaccinated dogs and puppies younger than four months old are the most at risk. </w:t>
            </w:r>
          </w:p>
        </w:tc>
      </w:tr>
    </w:tbl>
    <w:p w14:paraId="384BA02C" w14:textId="77777777" w:rsidR="00977365" w:rsidRDefault="00977365" w:rsidP="00977365">
      <w:pPr>
        <w:spacing w:after="0" w:line="240" w:lineRule="auto"/>
        <w:outlineLvl w:val="0"/>
        <w:rPr>
          <w:rFonts w:ascii="Calibri" w:eastAsia="Times New Roman" w:hAnsi="Calibri" w:cs="Arial"/>
          <w:b/>
          <w:color w:val="4F81BD"/>
          <w:u w:val="single"/>
        </w:rPr>
      </w:pPr>
    </w:p>
    <w:p w14:paraId="484C8636" w14:textId="5B382F08" w:rsidR="00977365" w:rsidRDefault="00977365" w:rsidP="00977365">
      <w:pPr>
        <w:spacing w:after="0" w:line="240" w:lineRule="auto"/>
        <w:outlineLvl w:val="0"/>
        <w:rPr>
          <w:rFonts w:ascii="Calibri" w:eastAsia="Times New Roman" w:hAnsi="Calibri" w:cs="Arial"/>
          <w:b/>
          <w:color w:val="4F81BD"/>
          <w:u w:val="single"/>
        </w:rPr>
      </w:pPr>
      <w:r>
        <w:rPr>
          <w:rFonts w:ascii="Calibri" w:eastAsia="Times New Roman" w:hAnsi="Calibri" w:cs="Arial"/>
          <w:b/>
          <w:color w:val="4F81BD"/>
          <w:u w:val="single"/>
        </w:rPr>
        <w:t>Processes:</w:t>
      </w:r>
    </w:p>
    <w:p w14:paraId="36FFA3E9" w14:textId="7549E170" w:rsidR="00977365" w:rsidRDefault="00977365" w:rsidP="00977365">
      <w:pPr>
        <w:pStyle w:val="ListParagraph"/>
        <w:numPr>
          <w:ilvl w:val="0"/>
          <w:numId w:val="3"/>
        </w:numPr>
      </w:pPr>
      <w:r>
        <w:t xml:space="preserve">Determine if the pup has a positive parvo test, if no test performed prior to arrival and patient is symptomatic for Parvo, administer testing. </w:t>
      </w:r>
    </w:p>
    <w:p w14:paraId="15CE4A11" w14:textId="25FC2B65" w:rsidR="00977365" w:rsidRDefault="00977365" w:rsidP="00977365">
      <w:pPr>
        <w:pStyle w:val="ListParagraph"/>
        <w:numPr>
          <w:ilvl w:val="0"/>
          <w:numId w:val="3"/>
        </w:numPr>
      </w:pPr>
      <w:r>
        <w:t>Collect patient information to create a complete history.</w:t>
      </w:r>
    </w:p>
    <w:p w14:paraId="083FE10A" w14:textId="109E4D57" w:rsidR="00977365" w:rsidRDefault="00977365" w:rsidP="00977365">
      <w:pPr>
        <w:pStyle w:val="ListParagraph"/>
        <w:numPr>
          <w:ilvl w:val="0"/>
          <w:numId w:val="3"/>
        </w:numPr>
      </w:pPr>
      <w:r>
        <w:t>Complete physical exam, including a weight and temperature.</w:t>
      </w:r>
    </w:p>
    <w:p w14:paraId="22E31D94" w14:textId="7E33ED30" w:rsidR="00977365" w:rsidRPr="00977365" w:rsidRDefault="00977365" w:rsidP="00977365">
      <w:pPr>
        <w:spacing w:after="0" w:line="240" w:lineRule="auto"/>
        <w:outlineLvl w:val="0"/>
        <w:rPr>
          <w:rFonts w:ascii="Calibri" w:eastAsia="Times New Roman" w:hAnsi="Calibri" w:cs="Arial"/>
          <w:b/>
          <w:color w:val="4F81BD"/>
          <w:u w:val="single"/>
        </w:rPr>
      </w:pPr>
      <w:r>
        <w:rPr>
          <w:rFonts w:ascii="Calibri" w:eastAsia="Times New Roman" w:hAnsi="Calibri" w:cs="Arial"/>
          <w:b/>
          <w:color w:val="4F81BD"/>
          <w:u w:val="single"/>
        </w:rPr>
        <w:t>Treatment</w:t>
      </w:r>
      <w:r w:rsidRPr="00977365">
        <w:rPr>
          <w:rFonts w:ascii="Calibri" w:eastAsia="Times New Roman" w:hAnsi="Calibri" w:cs="Arial"/>
          <w:b/>
          <w:color w:val="4F81BD"/>
          <w:u w:val="single"/>
        </w:rPr>
        <w:t>:</w:t>
      </w:r>
    </w:p>
    <w:p w14:paraId="3086A5C8" w14:textId="72AB1139" w:rsidR="00977365" w:rsidRPr="00977365" w:rsidRDefault="00977365" w:rsidP="00977365">
      <w:pPr>
        <w:pStyle w:val="ListParagraph"/>
        <w:numPr>
          <w:ilvl w:val="0"/>
          <w:numId w:val="4"/>
        </w:numPr>
      </w:pPr>
      <w:r>
        <w:t xml:space="preserve">Treatment is based on the Colorado State </w:t>
      </w:r>
      <w:r w:rsidRPr="00977365">
        <w:rPr>
          <w:bCs/>
        </w:rPr>
        <w:t>Outpatient Parvo Treatment Protocol:</w:t>
      </w:r>
    </w:p>
    <w:p w14:paraId="3892C525" w14:textId="6D54A194" w:rsidR="00977365" w:rsidRDefault="00977365" w:rsidP="00977365">
      <w:pPr>
        <w:pStyle w:val="ListParagraph"/>
        <w:numPr>
          <w:ilvl w:val="1"/>
          <w:numId w:val="4"/>
        </w:numPr>
      </w:pPr>
      <w:r>
        <w:t xml:space="preserve">Draw blood for In-House Chem/CBC  </w:t>
      </w:r>
    </w:p>
    <w:p w14:paraId="0888DABB" w14:textId="77777777" w:rsidR="00977365" w:rsidRDefault="00977365" w:rsidP="00977365">
      <w:pPr>
        <w:pStyle w:val="ListParagraph"/>
        <w:numPr>
          <w:ilvl w:val="1"/>
          <w:numId w:val="4"/>
        </w:numPr>
      </w:pPr>
      <w:r>
        <w:t xml:space="preserve">Administer by weight: </w:t>
      </w:r>
    </w:p>
    <w:p w14:paraId="0005AA77" w14:textId="4F1CE914" w:rsidR="00977365" w:rsidRDefault="00977365" w:rsidP="00977365">
      <w:pPr>
        <w:pStyle w:val="ListParagraph"/>
        <w:numPr>
          <w:ilvl w:val="2"/>
          <w:numId w:val="4"/>
        </w:numPr>
      </w:pPr>
      <w:r>
        <w:t xml:space="preserve">LRS @15-20 ml/# SQ         </w:t>
      </w:r>
    </w:p>
    <w:p w14:paraId="6C32E82E" w14:textId="0C1E4339" w:rsidR="00977365" w:rsidRDefault="00977365" w:rsidP="00977365">
      <w:pPr>
        <w:pStyle w:val="ListParagraph"/>
        <w:numPr>
          <w:ilvl w:val="2"/>
          <w:numId w:val="4"/>
        </w:numPr>
      </w:pPr>
      <w:proofErr w:type="spellStart"/>
      <w:r w:rsidRPr="00977365">
        <w:rPr>
          <w:rFonts w:ascii="Calibri" w:eastAsia="Calibri" w:hAnsi="Calibri" w:cs="Calibri"/>
        </w:rPr>
        <w:t>Cefovicin</w:t>
      </w:r>
      <w:proofErr w:type="spellEnd"/>
      <w:r w:rsidRPr="00977365">
        <w:rPr>
          <w:rFonts w:ascii="Calibri" w:eastAsia="Calibri" w:hAnsi="Calibri" w:cs="Calibri"/>
        </w:rPr>
        <w:t xml:space="preserve"> - </w:t>
      </w:r>
      <w:proofErr w:type="spellStart"/>
      <w:r w:rsidRPr="00977365">
        <w:rPr>
          <w:rFonts w:ascii="Calibri" w:eastAsia="Calibri" w:hAnsi="Calibri" w:cs="Calibri"/>
        </w:rPr>
        <w:t>Convenia</w:t>
      </w:r>
      <w:proofErr w:type="spellEnd"/>
      <w:r w:rsidRPr="00977365">
        <w:rPr>
          <w:rFonts w:ascii="Calibri" w:eastAsia="Calibri" w:hAnsi="Calibri" w:cs="Calibri"/>
        </w:rPr>
        <w:t xml:space="preserve"> @ 8mg/kg (0.045ml/#) SQ once</w:t>
      </w:r>
    </w:p>
    <w:p w14:paraId="7802299D" w14:textId="053BE4F8" w:rsidR="00977365" w:rsidRDefault="00977365" w:rsidP="00977365">
      <w:pPr>
        <w:pStyle w:val="ListParagraph"/>
        <w:numPr>
          <w:ilvl w:val="2"/>
          <w:numId w:val="4"/>
        </w:numPr>
      </w:pPr>
      <w:r w:rsidRPr="00977365">
        <w:rPr>
          <w:rFonts w:ascii="Calibri" w:eastAsia="Calibri" w:hAnsi="Calibri" w:cs="Calibri"/>
        </w:rPr>
        <w:t xml:space="preserve">Give Maropitant - </w:t>
      </w:r>
      <w:proofErr w:type="spellStart"/>
      <w:r w:rsidRPr="00977365">
        <w:rPr>
          <w:rFonts w:ascii="Calibri" w:eastAsia="Calibri" w:hAnsi="Calibri" w:cs="Calibri"/>
        </w:rPr>
        <w:t>Cerenia</w:t>
      </w:r>
      <w:proofErr w:type="spellEnd"/>
      <w:r w:rsidRPr="00977365">
        <w:rPr>
          <w:rFonts w:ascii="Calibri" w:eastAsia="Calibri" w:hAnsi="Calibri" w:cs="Calibri"/>
        </w:rPr>
        <w:t xml:space="preserve"> @ 1mg/kg SQ(0.045ml/#) Q24hr</w:t>
      </w:r>
    </w:p>
    <w:p w14:paraId="4E11E3A5" w14:textId="77777777" w:rsidR="00977365" w:rsidRDefault="00977365" w:rsidP="00977365">
      <w:pPr>
        <w:pStyle w:val="ListParagraph"/>
        <w:numPr>
          <w:ilvl w:val="1"/>
          <w:numId w:val="4"/>
        </w:numPr>
      </w:pPr>
      <w:r w:rsidRPr="00977365">
        <w:rPr>
          <w:rFonts w:ascii="Calibri" w:eastAsia="Calibri" w:hAnsi="Calibri" w:cs="Calibri"/>
        </w:rPr>
        <w:t>Monitor rectal temperature to maintain &gt; 99 °F.</w:t>
      </w:r>
    </w:p>
    <w:p w14:paraId="06036473" w14:textId="77777777" w:rsidR="00977365" w:rsidRDefault="00977365" w:rsidP="00977365">
      <w:pPr>
        <w:pStyle w:val="ListParagraph"/>
        <w:numPr>
          <w:ilvl w:val="2"/>
          <w:numId w:val="4"/>
        </w:numPr>
      </w:pPr>
      <w:r w:rsidRPr="00977365">
        <w:rPr>
          <w:rFonts w:ascii="Calibri" w:eastAsia="Calibri" w:hAnsi="Calibri" w:cs="Calibri"/>
        </w:rPr>
        <w:t>Provide aggressive external warming to help promote absorption of the SQ fluids.</w:t>
      </w:r>
    </w:p>
    <w:p w14:paraId="2D263858" w14:textId="77777777" w:rsidR="00977365" w:rsidRDefault="00977365" w:rsidP="00977365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00977365">
        <w:rPr>
          <w:rFonts w:ascii="Calibri" w:eastAsia="Calibri" w:hAnsi="Calibri" w:cs="Calibri"/>
        </w:rPr>
        <w:t xml:space="preserve">If uncontrolled vomiting </w:t>
      </w:r>
      <w:r>
        <w:rPr>
          <w:rFonts w:ascii="Calibri" w:eastAsia="Calibri" w:hAnsi="Calibri" w:cs="Calibri"/>
        </w:rPr>
        <w:t>–</w:t>
      </w:r>
      <w:r w:rsidRPr="00977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Administer:</w:t>
      </w:r>
    </w:p>
    <w:p w14:paraId="5A1E6965" w14:textId="4E8766BA" w:rsidR="00977365" w:rsidRDefault="00977365" w:rsidP="00977365">
      <w:pPr>
        <w:pStyle w:val="ListParagraph"/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977365">
        <w:rPr>
          <w:rFonts w:ascii="Calibri" w:eastAsia="Calibri" w:hAnsi="Calibri" w:cs="Calibri"/>
        </w:rPr>
        <w:t>ndansetron 0.5mg/kg SQ</w:t>
      </w:r>
      <w:r>
        <w:rPr>
          <w:rFonts w:ascii="Calibri" w:eastAsia="Calibri" w:hAnsi="Calibri" w:cs="Calibri"/>
        </w:rPr>
        <w:t xml:space="preserve"> – If available.</w:t>
      </w:r>
    </w:p>
    <w:p w14:paraId="3B586D03" w14:textId="427AF908" w:rsidR="00977365" w:rsidRPr="00977365" w:rsidRDefault="00977365" w:rsidP="00977365">
      <w:pPr>
        <w:pStyle w:val="ListParagraph"/>
        <w:numPr>
          <w:ilvl w:val="2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977365">
        <w:rPr>
          <w:rFonts w:ascii="Calibri" w:eastAsia="Calibri" w:hAnsi="Calibri" w:cs="Calibri"/>
        </w:rPr>
        <w:t>etoclopramide @ 0.5mg/kg</w:t>
      </w:r>
      <w:r>
        <w:rPr>
          <w:rFonts w:ascii="Calibri" w:eastAsia="Calibri" w:hAnsi="Calibri" w:cs="Calibri"/>
        </w:rPr>
        <w:t xml:space="preserve"> </w:t>
      </w:r>
      <w:r w:rsidRPr="00977365">
        <w:rPr>
          <w:rFonts w:ascii="Calibri" w:eastAsia="Calibri" w:hAnsi="Calibri" w:cs="Calibri"/>
        </w:rPr>
        <w:t xml:space="preserve">SQ </w:t>
      </w:r>
      <w:r>
        <w:rPr>
          <w:rFonts w:ascii="Calibri" w:eastAsia="Calibri" w:hAnsi="Calibri" w:cs="Calibri"/>
        </w:rPr>
        <w:t>(give only if Ondansetron not available).</w:t>
      </w:r>
    </w:p>
    <w:p w14:paraId="6BB92378" w14:textId="77777777" w:rsidR="00977365" w:rsidRDefault="00977365" w:rsidP="00977365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00977365"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</w:rPr>
        <w:t xml:space="preserve"> patient is</w:t>
      </w:r>
      <w:r w:rsidRPr="00977365">
        <w:rPr>
          <w:rFonts w:ascii="Calibri" w:eastAsia="Calibri" w:hAnsi="Calibri" w:cs="Calibri"/>
        </w:rPr>
        <w:t xml:space="preserve"> painful </w:t>
      </w:r>
      <w:r>
        <w:rPr>
          <w:rFonts w:ascii="Calibri" w:eastAsia="Calibri" w:hAnsi="Calibri" w:cs="Calibri"/>
        </w:rPr>
        <w:t>– Administer:</w:t>
      </w:r>
    </w:p>
    <w:p w14:paraId="02E1BB01" w14:textId="77777777" w:rsidR="001805FA" w:rsidRDefault="00977365" w:rsidP="001805FA">
      <w:pPr>
        <w:pStyle w:val="ListParagraph"/>
        <w:numPr>
          <w:ilvl w:val="2"/>
          <w:numId w:val="4"/>
        </w:numPr>
        <w:rPr>
          <w:rFonts w:ascii="Calibri" w:eastAsia="Calibri" w:hAnsi="Calibri" w:cs="Calibri"/>
        </w:rPr>
      </w:pPr>
      <w:r w:rsidRPr="00977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</w:t>
      </w:r>
      <w:r w:rsidRPr="00977365">
        <w:rPr>
          <w:rFonts w:ascii="Calibri" w:eastAsia="Calibri" w:hAnsi="Calibri" w:cs="Calibri"/>
        </w:rPr>
        <w:t>uprenorphine 0.02mg/kg SQ</w:t>
      </w:r>
      <w:r>
        <w:rPr>
          <w:rFonts w:ascii="Calibri" w:eastAsia="Calibri" w:hAnsi="Calibri" w:cs="Calibri"/>
        </w:rPr>
        <w:t xml:space="preserve"> (RVT, DVM or Management require to obtain controlled substance).</w:t>
      </w:r>
    </w:p>
    <w:p w14:paraId="50BFBE3A" w14:textId="4309D427" w:rsidR="001805FA" w:rsidRDefault="001805FA" w:rsidP="001805FA">
      <w:pPr>
        <w:pStyle w:val="ListParagraph"/>
        <w:numPr>
          <w:ilvl w:val="1"/>
          <w:numId w:val="3"/>
        </w:numPr>
      </w:pPr>
      <w:r>
        <w:lastRenderedPageBreak/>
        <w:t>If needed, RVT or Vet Assist can obtain phone authorization from DVM, if not on site, for further treatment as needed.</w:t>
      </w:r>
    </w:p>
    <w:p w14:paraId="76D63D8B" w14:textId="6B1CB87A" w:rsidR="001805FA" w:rsidRDefault="001805FA" w:rsidP="001805FA">
      <w:pPr>
        <w:pStyle w:val="ListParagraph"/>
        <w:numPr>
          <w:ilvl w:val="0"/>
          <w:numId w:val="3"/>
        </w:numPr>
      </w:pPr>
      <w:r>
        <w:t>If pup is deemed too ill to treat, contact supervisor or manager on duty for euthanasia consent.</w:t>
      </w:r>
    </w:p>
    <w:p w14:paraId="4866B57D" w14:textId="281BFFC8" w:rsidR="00977365" w:rsidRPr="001805FA" w:rsidRDefault="001805FA" w:rsidP="001805FA">
      <w:pPr>
        <w:pStyle w:val="ListParagraph"/>
        <w:numPr>
          <w:ilvl w:val="0"/>
          <w:numId w:val="3"/>
        </w:numPr>
      </w:pPr>
      <w:r w:rsidRPr="001805FA">
        <w:rPr>
          <w:rFonts w:ascii="Calibri" w:eastAsia="Calibri" w:hAnsi="Calibri" w:cs="Calibri"/>
        </w:rPr>
        <w:t xml:space="preserve">Start </w:t>
      </w:r>
      <w:r>
        <w:rPr>
          <w:rFonts w:ascii="Calibri" w:eastAsia="Calibri" w:hAnsi="Calibri" w:cs="Calibri"/>
        </w:rPr>
        <w:t>patient</w:t>
      </w:r>
      <w:r w:rsidRPr="001805FA">
        <w:rPr>
          <w:rFonts w:ascii="Calibri" w:eastAsia="Calibri" w:hAnsi="Calibri" w:cs="Calibri"/>
        </w:rPr>
        <w:t xml:space="preserve"> treatment card</w:t>
      </w:r>
      <w:r>
        <w:rPr>
          <w:rFonts w:ascii="Calibri" w:eastAsia="Calibri" w:hAnsi="Calibri" w:cs="Calibri"/>
        </w:rPr>
        <w:t xml:space="preserve"> for the above treatments.</w:t>
      </w:r>
      <w:r w:rsidRPr="001805FA">
        <w:t xml:space="preserve"> </w:t>
      </w:r>
    </w:p>
    <w:p w14:paraId="1BB46DC9" w14:textId="77777777" w:rsidR="00977365" w:rsidRPr="00FB10E7" w:rsidRDefault="00977365" w:rsidP="00977365">
      <w:pPr>
        <w:spacing w:after="0" w:line="240" w:lineRule="auto"/>
        <w:rPr>
          <w:rFonts w:ascii="Calibri" w:hAnsi="Calibri" w:cs="Arial"/>
          <w:b/>
          <w:color w:val="4F81BD"/>
          <w:u w:val="single"/>
        </w:rPr>
      </w:pPr>
      <w:r>
        <w:rPr>
          <w:rFonts w:ascii="Calibri" w:hAnsi="Calibri" w:cs="Arial"/>
          <w:b/>
          <w:color w:val="4F81BD"/>
          <w:u w:val="single"/>
        </w:rPr>
        <w:t xml:space="preserve">Data Entry in </w:t>
      </w:r>
      <w:proofErr w:type="spellStart"/>
      <w:r>
        <w:rPr>
          <w:rFonts w:ascii="Calibri" w:hAnsi="Calibri" w:cs="Arial"/>
          <w:b/>
          <w:color w:val="4F81BD"/>
          <w:u w:val="single"/>
        </w:rPr>
        <w:t>Shelterbuddy</w:t>
      </w:r>
      <w:proofErr w:type="spellEnd"/>
      <w:r>
        <w:rPr>
          <w:rFonts w:ascii="Calibri" w:hAnsi="Calibri" w:cs="Arial"/>
          <w:b/>
          <w:color w:val="4F81BD"/>
          <w:u w:val="single"/>
        </w:rPr>
        <w:t>:</w:t>
      </w:r>
    </w:p>
    <w:p w14:paraId="20C28D5B" w14:textId="77777777" w:rsidR="00977365" w:rsidRDefault="00977365" w:rsidP="00977365">
      <w:pPr>
        <w:pStyle w:val="ListParagraph"/>
        <w:numPr>
          <w:ilvl w:val="0"/>
          <w:numId w:val="2"/>
        </w:numPr>
      </w:pPr>
      <w:r>
        <w:t>Update Animal Status to Awaiting Vet Exam.</w:t>
      </w:r>
    </w:p>
    <w:p w14:paraId="6F7A90F3" w14:textId="458C43DB" w:rsidR="00977365" w:rsidRDefault="00977365" w:rsidP="00977365">
      <w:pPr>
        <w:pStyle w:val="ListParagraph"/>
        <w:numPr>
          <w:ilvl w:val="0"/>
          <w:numId w:val="2"/>
        </w:numPr>
      </w:pPr>
      <w:r>
        <w:t>Place Vet Consultation “</w:t>
      </w:r>
      <w:r w:rsidR="001805FA">
        <w:t>Vomiting/Diarrhea</w:t>
      </w:r>
      <w:r>
        <w:t>”</w:t>
      </w:r>
    </w:p>
    <w:p w14:paraId="5973FA52" w14:textId="4ABF4F39" w:rsidR="00D0776F" w:rsidRDefault="00977365" w:rsidP="001805FA">
      <w:pPr>
        <w:pStyle w:val="ListParagraph"/>
        <w:numPr>
          <w:ilvl w:val="1"/>
          <w:numId w:val="2"/>
        </w:numPr>
      </w:pPr>
      <w:r>
        <w:t xml:space="preserve">Vet reminder/date “Patient </w:t>
      </w:r>
      <w:r w:rsidR="001805FA">
        <w:t>tested</w:t>
      </w:r>
      <w:r>
        <w:t xml:space="preserve"> </w:t>
      </w:r>
      <w:r w:rsidR="001805FA">
        <w:t xml:space="preserve">positive for Parvo. </w:t>
      </w:r>
      <w:r>
        <w:t xml:space="preserve">Administered </w:t>
      </w:r>
      <w:r w:rsidR="001805FA">
        <w:t>standing order treatments, started treatment card</w:t>
      </w:r>
      <w:r>
        <w:t xml:space="preserve"> and placed appropriate signage.</w:t>
      </w:r>
      <w:r w:rsidR="001805FA">
        <w:t>”</w:t>
      </w:r>
    </w:p>
    <w:p w14:paraId="284F1D8B" w14:textId="157BC944" w:rsidR="001805FA" w:rsidRDefault="001805FA" w:rsidP="001805FA">
      <w:r>
        <w:br/>
      </w:r>
    </w:p>
    <w:p w14:paraId="48E4F684" w14:textId="77777777" w:rsidR="001805FA" w:rsidRDefault="001805FA">
      <w:r>
        <w:br w:type="page"/>
      </w:r>
    </w:p>
    <w:p w14:paraId="3644F461" w14:textId="56B873FB" w:rsidR="001805FA" w:rsidRDefault="001805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58E23C" wp14:editId="021EDE27">
            <wp:simplePos x="0" y="0"/>
            <wp:positionH relativeFrom="margin">
              <wp:align>center</wp:align>
            </wp:positionH>
            <wp:positionV relativeFrom="paragraph">
              <wp:posOffset>-833076</wp:posOffset>
            </wp:positionV>
            <wp:extent cx="7464056" cy="98914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989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ECC7A47" w14:textId="5E48A655" w:rsidR="001805FA" w:rsidRDefault="001805F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37E40A" wp14:editId="41D9E574">
            <wp:simplePos x="0" y="0"/>
            <wp:positionH relativeFrom="margin">
              <wp:align>center</wp:align>
            </wp:positionH>
            <wp:positionV relativeFrom="paragraph">
              <wp:posOffset>-403269</wp:posOffset>
            </wp:positionV>
            <wp:extent cx="7506517" cy="906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517" cy="906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82A92AB" w14:textId="151CF547" w:rsidR="001805FA" w:rsidRDefault="001805FA" w:rsidP="001805F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FA6B61" wp14:editId="1CD72EC2">
            <wp:simplePos x="0" y="0"/>
            <wp:positionH relativeFrom="margin">
              <wp:posOffset>-659219</wp:posOffset>
            </wp:positionH>
            <wp:positionV relativeFrom="paragraph">
              <wp:posOffset>-723014</wp:posOffset>
            </wp:positionV>
            <wp:extent cx="7421526" cy="9215854"/>
            <wp:effectExtent l="0" t="0" r="825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79" cy="922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635"/>
    <w:multiLevelType w:val="hybridMultilevel"/>
    <w:tmpl w:val="BE58E8F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AEA"/>
    <w:multiLevelType w:val="hybridMultilevel"/>
    <w:tmpl w:val="B9C0A2C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E2E3D"/>
    <w:multiLevelType w:val="hybridMultilevel"/>
    <w:tmpl w:val="113221C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3D01"/>
    <w:multiLevelType w:val="hybridMultilevel"/>
    <w:tmpl w:val="21D8BDE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6F"/>
    <w:rsid w:val="001164EE"/>
    <w:rsid w:val="001805FA"/>
    <w:rsid w:val="004F7068"/>
    <w:rsid w:val="005B4BEE"/>
    <w:rsid w:val="00700857"/>
    <w:rsid w:val="00725D23"/>
    <w:rsid w:val="00893D9C"/>
    <w:rsid w:val="00977365"/>
    <w:rsid w:val="00A2649C"/>
    <w:rsid w:val="00A765B1"/>
    <w:rsid w:val="00A91C54"/>
    <w:rsid w:val="00AA341D"/>
    <w:rsid w:val="00AB4B31"/>
    <w:rsid w:val="00B30BDD"/>
    <w:rsid w:val="00CD31A0"/>
    <w:rsid w:val="00D0776F"/>
    <w:rsid w:val="00D33076"/>
    <w:rsid w:val="00D72889"/>
    <w:rsid w:val="00F418F9"/>
    <w:rsid w:val="4936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D5E"/>
  <w15:chartTrackingRefBased/>
  <w15:docId w15:val="{CACD4CD0-F1C7-4372-9295-918EDD0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B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736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7365"/>
    <w:rPr>
      <w:rFonts w:ascii="Cambria" w:eastAsia="MS Mincho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365"/>
    <w:pPr>
      <w:numPr>
        <w:ilvl w:val="1"/>
      </w:numPr>
      <w:spacing w:after="200" w:line="276" w:lineRule="auto"/>
      <w:jc w:val="right"/>
    </w:pPr>
    <w:rPr>
      <w:rFonts w:ascii="Calibri" w:eastAsia="MS Gothic" w:hAnsi="Calibri" w:cs="Times New Roman"/>
      <w:i/>
      <w:iCs/>
      <w:color w:val="365F9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365"/>
    <w:rPr>
      <w:rFonts w:ascii="Calibri" w:eastAsia="MS Gothic" w:hAnsi="Calibri" w:cs="Times New Roman"/>
      <w:i/>
      <w:iCs/>
      <w:color w:val="365F9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Dalmasso</dc:creator>
  <cp:keywords/>
  <dc:description/>
  <cp:lastModifiedBy>Microsoft Office User</cp:lastModifiedBy>
  <cp:revision>2</cp:revision>
  <dcterms:created xsi:type="dcterms:W3CDTF">2019-10-25T21:39:00Z</dcterms:created>
  <dcterms:modified xsi:type="dcterms:W3CDTF">2019-10-25T21:39:00Z</dcterms:modified>
</cp:coreProperties>
</file>