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6AD9" w14:textId="55425ED4" w:rsidR="003B42B8" w:rsidRPr="0027340E" w:rsidRDefault="0027340E" w:rsidP="0027340E">
      <w:pPr>
        <w:jc w:val="center"/>
        <w:rPr>
          <w:b/>
          <w:bCs/>
        </w:rPr>
      </w:pPr>
      <w:r w:rsidRPr="0027340E">
        <w:rPr>
          <w:b/>
          <w:bCs/>
        </w:rPr>
        <w:t>PALMETTO ANIMAL LEAGUE</w:t>
      </w:r>
    </w:p>
    <w:p w14:paraId="6E3CCD05" w14:textId="2C4071B0" w:rsidR="0027340E" w:rsidRPr="0027340E" w:rsidRDefault="0027340E" w:rsidP="0027340E">
      <w:pPr>
        <w:jc w:val="center"/>
        <w:rPr>
          <w:b/>
          <w:bCs/>
        </w:rPr>
      </w:pPr>
      <w:r w:rsidRPr="0027340E">
        <w:rPr>
          <w:b/>
          <w:bCs/>
        </w:rPr>
        <w:t>CANINE INTAKE PROCEDURES</w:t>
      </w:r>
    </w:p>
    <w:p w14:paraId="3F562AAE" w14:textId="67B02276" w:rsidR="0027340E" w:rsidRDefault="0027340E" w:rsidP="0027340E">
      <w:pPr>
        <w:jc w:val="center"/>
      </w:pPr>
    </w:p>
    <w:p w14:paraId="6B26ED1E" w14:textId="4F639973" w:rsidR="0027340E" w:rsidRDefault="0027340E" w:rsidP="0027340E">
      <w:pPr>
        <w:jc w:val="center"/>
      </w:pPr>
    </w:p>
    <w:p w14:paraId="133A1889" w14:textId="77777777" w:rsidR="0027340E" w:rsidRPr="00394EB9" w:rsidRDefault="0027340E" w:rsidP="0027340E">
      <w:pPr>
        <w:rPr>
          <w:b/>
          <w:bCs/>
          <w:u w:val="single"/>
        </w:rPr>
      </w:pPr>
      <w:r w:rsidRPr="00394EB9">
        <w:rPr>
          <w:b/>
          <w:bCs/>
          <w:u w:val="single"/>
        </w:rPr>
        <w:t>Key points:</w:t>
      </w:r>
    </w:p>
    <w:p w14:paraId="36CC0CB9" w14:textId="77777777" w:rsidR="0027340E" w:rsidRPr="00104EC7" w:rsidRDefault="0027340E" w:rsidP="0027340E">
      <w:pPr>
        <w:pStyle w:val="ListParagraph"/>
        <w:numPr>
          <w:ilvl w:val="0"/>
          <w:numId w:val="1"/>
        </w:numPr>
      </w:pPr>
      <w:r>
        <w:t>Our goal is to create</w:t>
      </w:r>
      <w:r w:rsidRPr="00104EC7">
        <w:t xml:space="preserve"> stress free living with a high level of veterinary care</w:t>
      </w:r>
      <w:r>
        <w:t xml:space="preserve"> within our limited space. </w:t>
      </w:r>
      <w:r w:rsidRPr="00104EC7">
        <w:t>We know both are needed to move animals through the intake process and to the adoption floor as quickly and as healthy as possible.</w:t>
      </w:r>
    </w:p>
    <w:p w14:paraId="4D10DD96" w14:textId="77777777" w:rsidR="0027340E" w:rsidRPr="00104EC7" w:rsidRDefault="0027340E" w:rsidP="0027340E">
      <w:pPr>
        <w:pStyle w:val="ListParagraph"/>
        <w:numPr>
          <w:ilvl w:val="0"/>
          <w:numId w:val="1"/>
        </w:numPr>
      </w:pPr>
      <w:r>
        <w:t xml:space="preserve">Vaccination, deworming, and bathing protocols are designed to prevent disease and illness outbreak; prevention is always preferred to treatment. </w:t>
      </w:r>
    </w:p>
    <w:p w14:paraId="3B02ACDD" w14:textId="663090B0" w:rsidR="0027340E" w:rsidRDefault="0027340E" w:rsidP="0027340E"/>
    <w:p w14:paraId="702BA8A5" w14:textId="1A30DEFC" w:rsidR="0027340E" w:rsidRDefault="00913979" w:rsidP="0027340E">
      <w:r>
        <w:t>Intake steps:</w:t>
      </w:r>
    </w:p>
    <w:p w14:paraId="111E8266" w14:textId="061E25F9" w:rsidR="00451A46" w:rsidRDefault="00913979" w:rsidP="00451A46">
      <w:pPr>
        <w:pStyle w:val="ListParagraph"/>
        <w:numPr>
          <w:ilvl w:val="0"/>
          <w:numId w:val="2"/>
        </w:numPr>
      </w:pPr>
      <w:r>
        <w:t>All dogs should receive a bath as soon as possible after arrival! If there is any suspicion of ringworm, Peroxiwash should be used; otherwise, any gentle cleansing shampoo is suitable.</w:t>
      </w:r>
      <w:r w:rsidR="00451A46">
        <w:t xml:space="preserve"> </w:t>
      </w:r>
    </w:p>
    <w:p w14:paraId="4DA37E86" w14:textId="4E56B75B" w:rsidR="00451A46" w:rsidRDefault="00451A46" w:rsidP="00451A46"/>
    <w:p w14:paraId="6FC4FC2A" w14:textId="51FE505D" w:rsidR="00451A46" w:rsidRDefault="00451A46" w:rsidP="00451A46">
      <w:pPr>
        <w:pStyle w:val="ListParagraph"/>
        <w:numPr>
          <w:ilvl w:val="0"/>
          <w:numId w:val="2"/>
        </w:numPr>
      </w:pPr>
      <w:r>
        <w:t xml:space="preserve">All dogs with areas of hair loss, with or without crusting, should have both a black light exam and a skin scraping for mites. If any lesion is suspicious for ringworm, it should be cultured even if the black light test is negative. </w:t>
      </w:r>
    </w:p>
    <w:p w14:paraId="7EA494BC" w14:textId="6030DACD" w:rsidR="00913979" w:rsidRDefault="00913979" w:rsidP="00913979"/>
    <w:p w14:paraId="732457B2" w14:textId="659A5767" w:rsidR="00E0280E" w:rsidRDefault="00E0280E" w:rsidP="00E0280E">
      <w:pPr>
        <w:pStyle w:val="ListParagraph"/>
        <w:numPr>
          <w:ilvl w:val="0"/>
          <w:numId w:val="2"/>
        </w:numPr>
      </w:pPr>
      <w:r>
        <w:t xml:space="preserve">Puppies less than </w:t>
      </w:r>
      <w:r w:rsidR="00A1509A">
        <w:t>4</w:t>
      </w:r>
      <w:r>
        <w:t xml:space="preserve"> weeks old:</w:t>
      </w:r>
    </w:p>
    <w:p w14:paraId="766A9D60" w14:textId="2E72E196" w:rsidR="00E0280E" w:rsidRDefault="00E0280E" w:rsidP="00E0280E">
      <w:pPr>
        <w:pStyle w:val="ListParagraph"/>
        <w:numPr>
          <w:ilvl w:val="1"/>
          <w:numId w:val="2"/>
        </w:numPr>
      </w:pPr>
      <w:r>
        <w:t>Bath/comb to remove fleas</w:t>
      </w:r>
      <w:r w:rsidR="00EE5056">
        <w:t xml:space="preserve">; heavily infested puppies over 4 weeks/2 pounds may receive </w:t>
      </w:r>
      <w:proofErr w:type="spellStart"/>
      <w:r w:rsidR="00EE5056">
        <w:t>Capstar</w:t>
      </w:r>
      <w:proofErr w:type="spellEnd"/>
    </w:p>
    <w:p w14:paraId="18F6EC46" w14:textId="09EF09FF" w:rsidR="00E0280E" w:rsidRDefault="00E0280E" w:rsidP="00E0280E">
      <w:pPr>
        <w:pStyle w:val="ListParagraph"/>
        <w:numPr>
          <w:ilvl w:val="1"/>
          <w:numId w:val="2"/>
        </w:numPr>
      </w:pPr>
      <w:r>
        <w:t>Strongid: every 2 weeks (0.1-0.2ml/lb)</w:t>
      </w:r>
    </w:p>
    <w:p w14:paraId="325F3DCD" w14:textId="57156C73" w:rsidR="00E0280E" w:rsidRDefault="00E0280E" w:rsidP="00E0280E">
      <w:pPr>
        <w:pStyle w:val="ListParagraph"/>
        <w:numPr>
          <w:ilvl w:val="1"/>
          <w:numId w:val="2"/>
        </w:numPr>
      </w:pPr>
      <w:r>
        <w:t>Fecal</w:t>
      </w:r>
    </w:p>
    <w:p w14:paraId="6BEE68C4" w14:textId="3E2C27C6" w:rsidR="00E0280E" w:rsidRDefault="00E0280E" w:rsidP="00E0280E"/>
    <w:p w14:paraId="3EFE9D83" w14:textId="490F9B7A" w:rsidR="00E0280E" w:rsidRDefault="00E0280E" w:rsidP="00E0280E">
      <w:pPr>
        <w:pStyle w:val="ListParagraph"/>
        <w:numPr>
          <w:ilvl w:val="0"/>
          <w:numId w:val="2"/>
        </w:numPr>
      </w:pPr>
      <w:r>
        <w:t xml:space="preserve">Puppies between </w:t>
      </w:r>
      <w:r w:rsidR="00A1509A">
        <w:t>4</w:t>
      </w:r>
      <w:r>
        <w:t xml:space="preserve"> weeks and </w:t>
      </w:r>
      <w:r w:rsidR="00364E57">
        <w:t>7</w:t>
      </w:r>
      <w:r>
        <w:t xml:space="preserve"> months old:</w:t>
      </w:r>
    </w:p>
    <w:p w14:paraId="6BB47124" w14:textId="210E15B5" w:rsidR="00E0280E" w:rsidRDefault="00E03B73" w:rsidP="00E0280E">
      <w:pPr>
        <w:pStyle w:val="ListParagraph"/>
        <w:numPr>
          <w:ilvl w:val="1"/>
          <w:numId w:val="2"/>
        </w:numPr>
      </w:pPr>
      <w:r>
        <w:t>Vaccinations:</w:t>
      </w:r>
      <w:r>
        <w:tab/>
      </w:r>
    </w:p>
    <w:p w14:paraId="3AB4C293" w14:textId="708031BF" w:rsidR="00E03B73" w:rsidRDefault="00E03B73" w:rsidP="00E03B73">
      <w:pPr>
        <w:pStyle w:val="ListParagraph"/>
        <w:numPr>
          <w:ilvl w:val="2"/>
          <w:numId w:val="2"/>
        </w:numPr>
      </w:pPr>
      <w:r>
        <w:t xml:space="preserve">DHPP every 2 weeks </w:t>
      </w:r>
      <w:r w:rsidRPr="00E03B73">
        <w:rPr>
          <w:u w:val="single"/>
        </w:rPr>
        <w:t>while in the shelter</w:t>
      </w:r>
      <w:r>
        <w:t xml:space="preserve"> until puppies are 16 weeks old; puppies going out into foster may be vaccinated every 3-4 weeks until 16 weeks old</w:t>
      </w:r>
    </w:p>
    <w:p w14:paraId="01016BEB" w14:textId="0B5DEC04" w:rsidR="00E03B73" w:rsidRDefault="00E03B73" w:rsidP="00E03B73">
      <w:pPr>
        <w:pStyle w:val="ListParagraph"/>
        <w:ind w:left="2160"/>
      </w:pPr>
      <w:r>
        <w:t>If puppy is 4-6 months old at intake, 2 doses of DHPP, 2 weeks apart</w:t>
      </w:r>
    </w:p>
    <w:p w14:paraId="143D0260" w14:textId="0D6D4202" w:rsidR="00E03B73" w:rsidRDefault="00E03B73" w:rsidP="00E03B73">
      <w:pPr>
        <w:pStyle w:val="ListParagraph"/>
        <w:numPr>
          <w:ilvl w:val="2"/>
          <w:numId w:val="2"/>
        </w:numPr>
      </w:pPr>
      <w:r>
        <w:t>Bordetella orally (one dose)</w:t>
      </w:r>
    </w:p>
    <w:p w14:paraId="526AAC2A" w14:textId="2D33FBAB" w:rsidR="00E03B73" w:rsidRDefault="00E03B73" w:rsidP="00E03B73">
      <w:pPr>
        <w:pStyle w:val="ListParagraph"/>
        <w:numPr>
          <w:ilvl w:val="2"/>
          <w:numId w:val="2"/>
        </w:numPr>
      </w:pPr>
      <w:r>
        <w:t>RV after 12 weeks; if true birthdate is unknown, it’s better to err on the side of caution and wait to give the vaccine rather than give it too early</w:t>
      </w:r>
    </w:p>
    <w:p w14:paraId="3E4A9B06" w14:textId="4EC2702E" w:rsidR="00E03B73" w:rsidRDefault="00E03B73" w:rsidP="00E03B73">
      <w:pPr>
        <w:pStyle w:val="ListParagraph"/>
        <w:numPr>
          <w:ilvl w:val="1"/>
          <w:numId w:val="2"/>
        </w:numPr>
      </w:pPr>
      <w:r>
        <w:t>Deworming:</w:t>
      </w:r>
    </w:p>
    <w:p w14:paraId="14566A95" w14:textId="17654E3E" w:rsidR="00E03B73" w:rsidRDefault="00E03B73" w:rsidP="00E03B73">
      <w:pPr>
        <w:pStyle w:val="ListParagraph"/>
        <w:numPr>
          <w:ilvl w:val="2"/>
          <w:numId w:val="2"/>
        </w:numPr>
      </w:pPr>
      <w:r>
        <w:t>Strongid: 1 dose on day of admission, and then every 2 weeks while in the shelter through completion of vaccine series (dose = 0.1-0.2ml/lb)</w:t>
      </w:r>
    </w:p>
    <w:p w14:paraId="24776D1A" w14:textId="7CC6A451" w:rsidR="00963D0B" w:rsidRDefault="00963D0B" w:rsidP="00E03B73">
      <w:pPr>
        <w:pStyle w:val="ListParagraph"/>
        <w:numPr>
          <w:ilvl w:val="2"/>
          <w:numId w:val="2"/>
        </w:numPr>
      </w:pPr>
      <w:proofErr w:type="spellStart"/>
      <w:r>
        <w:t>Drontal</w:t>
      </w:r>
      <w:proofErr w:type="spellEnd"/>
      <w:r>
        <w:t xml:space="preserve"> or </w:t>
      </w:r>
      <w:proofErr w:type="spellStart"/>
      <w:r>
        <w:t>Droncit</w:t>
      </w:r>
      <w:proofErr w:type="spellEnd"/>
      <w:r>
        <w:t xml:space="preserve">: IF 8 weeks old AND fleas present at intake: dosage as listed on the label. Repeat one month later. </w:t>
      </w:r>
    </w:p>
    <w:p w14:paraId="5A41F3B5" w14:textId="03C15F07" w:rsidR="0022583F" w:rsidRDefault="0022583F" w:rsidP="0022583F">
      <w:pPr>
        <w:pStyle w:val="ListParagraph"/>
        <w:numPr>
          <w:ilvl w:val="2"/>
          <w:numId w:val="2"/>
        </w:numPr>
      </w:pPr>
      <w:r>
        <w:t>Fecal! Positive fecal results should be treated using guidelines on deworming document.</w:t>
      </w:r>
    </w:p>
    <w:p w14:paraId="2DE17A32" w14:textId="18BDA20B" w:rsidR="0022583F" w:rsidRDefault="0022583F" w:rsidP="0022583F">
      <w:pPr>
        <w:pStyle w:val="ListParagraph"/>
        <w:numPr>
          <w:ilvl w:val="1"/>
          <w:numId w:val="2"/>
        </w:numPr>
      </w:pPr>
      <w:r>
        <w:t>Heartworm prevention:</w:t>
      </w:r>
    </w:p>
    <w:p w14:paraId="501463D2" w14:textId="3C37A30E" w:rsidR="0022583F" w:rsidRDefault="0022583F" w:rsidP="0022583F">
      <w:pPr>
        <w:pStyle w:val="ListParagraph"/>
        <w:numPr>
          <w:ilvl w:val="2"/>
          <w:numId w:val="2"/>
        </w:numPr>
      </w:pPr>
      <w:r>
        <w:t xml:space="preserve">Monthly oral prevention </w:t>
      </w:r>
      <w:r w:rsidR="00364E57">
        <w:t>(e.g. Heartgard) or monthly topical prevention</w:t>
      </w:r>
    </w:p>
    <w:p w14:paraId="3C2493E0" w14:textId="3D773218" w:rsidR="00364E57" w:rsidRDefault="00364E57" w:rsidP="00364E57">
      <w:pPr>
        <w:pStyle w:val="ListParagraph"/>
        <w:numPr>
          <w:ilvl w:val="1"/>
          <w:numId w:val="2"/>
        </w:numPr>
      </w:pPr>
      <w:r>
        <w:t>Flea prevention</w:t>
      </w:r>
    </w:p>
    <w:p w14:paraId="20C98CAD" w14:textId="43550892" w:rsidR="00364E57" w:rsidRDefault="00364E57" w:rsidP="00364E57">
      <w:pPr>
        <w:pStyle w:val="ListParagraph"/>
        <w:numPr>
          <w:ilvl w:val="2"/>
          <w:numId w:val="2"/>
        </w:numPr>
      </w:pPr>
      <w:r>
        <w:t>Monthly oral prevention (e.g. Nexgard) or monthly topical prevention (i.e. Advantage)</w:t>
      </w:r>
    </w:p>
    <w:p w14:paraId="3036AA72" w14:textId="6DC39246" w:rsidR="00FE6A81" w:rsidRDefault="00FE6A81" w:rsidP="00FE6A81">
      <w:pPr>
        <w:pStyle w:val="ListParagraph"/>
        <w:numPr>
          <w:ilvl w:val="1"/>
          <w:numId w:val="2"/>
        </w:numPr>
      </w:pPr>
      <w:r>
        <w:t>Schedule spay/neuter for 16 weeks old</w:t>
      </w:r>
    </w:p>
    <w:p w14:paraId="5222D6F7" w14:textId="26768A04" w:rsidR="00364E57" w:rsidRDefault="00364E57" w:rsidP="00364E57"/>
    <w:p w14:paraId="2C997287" w14:textId="06EDBC3F" w:rsidR="00364E57" w:rsidRDefault="00364E57" w:rsidP="00364E57">
      <w:pPr>
        <w:pStyle w:val="ListParagraph"/>
        <w:numPr>
          <w:ilvl w:val="0"/>
          <w:numId w:val="2"/>
        </w:numPr>
      </w:pPr>
      <w:r>
        <w:t>Young dogs between 7 months and 1 year old:</w:t>
      </w:r>
    </w:p>
    <w:p w14:paraId="695B6160" w14:textId="43C0CBF2" w:rsidR="00364E57" w:rsidRDefault="00FE6A81" w:rsidP="00364E57">
      <w:pPr>
        <w:pStyle w:val="ListParagraph"/>
        <w:numPr>
          <w:ilvl w:val="1"/>
          <w:numId w:val="2"/>
        </w:numPr>
      </w:pPr>
      <w:r>
        <w:t>Heartworm test (4Dx); reminder for follow-up test should be 6 months later</w:t>
      </w:r>
    </w:p>
    <w:p w14:paraId="565CDBB4" w14:textId="0F6EEE98" w:rsidR="00FE6A81" w:rsidRDefault="00FE6A81" w:rsidP="00364E57">
      <w:pPr>
        <w:pStyle w:val="ListParagraph"/>
        <w:numPr>
          <w:ilvl w:val="1"/>
          <w:numId w:val="2"/>
        </w:numPr>
      </w:pPr>
      <w:r>
        <w:t>Vaccination:</w:t>
      </w:r>
    </w:p>
    <w:p w14:paraId="2DC3E528" w14:textId="6B6B68E4" w:rsidR="00FE6A81" w:rsidRDefault="00FE6A81" w:rsidP="00FE6A81">
      <w:pPr>
        <w:pStyle w:val="ListParagraph"/>
        <w:numPr>
          <w:ilvl w:val="2"/>
          <w:numId w:val="2"/>
        </w:numPr>
      </w:pPr>
      <w:r>
        <w:t>DHPP: 2 doses, 2 weeks apart</w:t>
      </w:r>
    </w:p>
    <w:p w14:paraId="12A3E865" w14:textId="30186DB0" w:rsidR="00FE6A81" w:rsidRDefault="00FE6A81" w:rsidP="00FE6A81">
      <w:pPr>
        <w:pStyle w:val="ListParagraph"/>
        <w:numPr>
          <w:ilvl w:val="2"/>
          <w:numId w:val="2"/>
        </w:numPr>
      </w:pPr>
      <w:r>
        <w:t>Bordetella oral: 1 dose</w:t>
      </w:r>
    </w:p>
    <w:p w14:paraId="1AD189B3" w14:textId="66A6428B" w:rsidR="00E03B73" w:rsidRDefault="00FE6A81" w:rsidP="00FE6A81">
      <w:pPr>
        <w:pStyle w:val="ListParagraph"/>
        <w:numPr>
          <w:ilvl w:val="2"/>
          <w:numId w:val="2"/>
        </w:numPr>
      </w:pPr>
      <w:r>
        <w:t>RV: 1 dose, 1 year duration</w:t>
      </w:r>
    </w:p>
    <w:p w14:paraId="1353C3FD" w14:textId="3BC54CC7" w:rsidR="00FE6A81" w:rsidRDefault="00FE6A81" w:rsidP="00FE6A81">
      <w:pPr>
        <w:pStyle w:val="ListParagraph"/>
        <w:numPr>
          <w:ilvl w:val="1"/>
          <w:numId w:val="2"/>
        </w:numPr>
      </w:pPr>
      <w:r>
        <w:t>Deworming:</w:t>
      </w:r>
    </w:p>
    <w:p w14:paraId="67A4B17A" w14:textId="6EDFE042" w:rsidR="00FE6A81" w:rsidRDefault="00FE6A81" w:rsidP="00FE6A81">
      <w:pPr>
        <w:pStyle w:val="ListParagraph"/>
        <w:numPr>
          <w:ilvl w:val="2"/>
          <w:numId w:val="2"/>
        </w:numPr>
      </w:pPr>
      <w:r>
        <w:t>Strongid: 2 doses, 2 weeks apart (dose = 0.1-0.2ml/lb)</w:t>
      </w:r>
    </w:p>
    <w:p w14:paraId="1DAB4455" w14:textId="1270B3D6" w:rsidR="00963D0B" w:rsidRDefault="00963D0B" w:rsidP="00963D0B">
      <w:pPr>
        <w:pStyle w:val="ListParagraph"/>
        <w:numPr>
          <w:ilvl w:val="2"/>
          <w:numId w:val="2"/>
        </w:numPr>
      </w:pPr>
      <w:proofErr w:type="spellStart"/>
      <w:r w:rsidRPr="00963D0B">
        <w:lastRenderedPageBreak/>
        <w:t>Drontal</w:t>
      </w:r>
      <w:proofErr w:type="spellEnd"/>
      <w:r w:rsidRPr="00963D0B">
        <w:t xml:space="preserve"> or </w:t>
      </w:r>
      <w:proofErr w:type="spellStart"/>
      <w:r w:rsidRPr="00963D0B">
        <w:t>Droncit</w:t>
      </w:r>
      <w:proofErr w:type="spellEnd"/>
      <w:r w:rsidRPr="00963D0B">
        <w:t xml:space="preserve">: IF 8 fleas present at intake: dosage as listed on the label. Repeat one month later. </w:t>
      </w:r>
    </w:p>
    <w:p w14:paraId="7D95E093" w14:textId="734559E0" w:rsidR="00FE6A81" w:rsidRDefault="00FE6A81" w:rsidP="00FE6A81">
      <w:pPr>
        <w:pStyle w:val="ListParagraph"/>
        <w:numPr>
          <w:ilvl w:val="2"/>
          <w:numId w:val="2"/>
        </w:numPr>
      </w:pPr>
      <w:r>
        <w:t>Fecal! Positive fecal results should be treated using guidelines on deworming document</w:t>
      </w:r>
    </w:p>
    <w:p w14:paraId="4695C95B" w14:textId="6DEBB12B" w:rsidR="00FE6A81" w:rsidRDefault="00FE6A81" w:rsidP="00FE6A81">
      <w:pPr>
        <w:pStyle w:val="ListParagraph"/>
        <w:numPr>
          <w:ilvl w:val="1"/>
          <w:numId w:val="2"/>
        </w:numPr>
      </w:pPr>
      <w:r>
        <w:t xml:space="preserve">Heartworm prevention: </w:t>
      </w:r>
      <w:r w:rsidR="00376597">
        <w:t xml:space="preserve">if test is negative, start </w:t>
      </w:r>
      <w:r>
        <w:t>monthly dosing</w:t>
      </w:r>
    </w:p>
    <w:p w14:paraId="4F625604" w14:textId="70FFC634" w:rsidR="00E03B73" w:rsidRDefault="00FE6A81" w:rsidP="00FE6A81">
      <w:pPr>
        <w:pStyle w:val="ListParagraph"/>
        <w:numPr>
          <w:ilvl w:val="1"/>
          <w:numId w:val="2"/>
        </w:numPr>
      </w:pPr>
      <w:r>
        <w:t>Flea protection: monthly dosing</w:t>
      </w:r>
    </w:p>
    <w:p w14:paraId="1F639B59" w14:textId="7F3DD9BE" w:rsidR="00FE6A81" w:rsidRDefault="00FE6A81" w:rsidP="00FE6A81">
      <w:pPr>
        <w:pStyle w:val="ListParagraph"/>
        <w:numPr>
          <w:ilvl w:val="1"/>
          <w:numId w:val="2"/>
        </w:numPr>
      </w:pPr>
      <w:r>
        <w:t>Schedule spay/neuter</w:t>
      </w:r>
    </w:p>
    <w:p w14:paraId="02D73E58" w14:textId="0E48FC45" w:rsidR="00FE6A81" w:rsidRDefault="00FE6A81" w:rsidP="00FE6A81"/>
    <w:p w14:paraId="21029AAA" w14:textId="7BF43D0D" w:rsidR="00FE6A81" w:rsidRDefault="00FE6A81" w:rsidP="00FE6A81"/>
    <w:p w14:paraId="747492B1" w14:textId="060C12B4" w:rsidR="00FE6A81" w:rsidRDefault="00FE6A81" w:rsidP="00FE6A81">
      <w:pPr>
        <w:pStyle w:val="ListParagraph"/>
        <w:numPr>
          <w:ilvl w:val="0"/>
          <w:numId w:val="2"/>
        </w:numPr>
      </w:pPr>
      <w:r>
        <w:t>Adult dogs over 1 year old:</w:t>
      </w:r>
    </w:p>
    <w:p w14:paraId="183637D8" w14:textId="27D63041" w:rsidR="00FE6A81" w:rsidRDefault="00FE6A81" w:rsidP="00FE6A81">
      <w:pPr>
        <w:pStyle w:val="ListParagraph"/>
        <w:numPr>
          <w:ilvl w:val="1"/>
          <w:numId w:val="2"/>
        </w:numPr>
      </w:pPr>
      <w:r>
        <w:t>Heartworm/4Dx test; reminder for follow up test should be 6 months later</w:t>
      </w:r>
    </w:p>
    <w:p w14:paraId="5F05E5CF" w14:textId="1287F4C8" w:rsidR="00FE6A81" w:rsidRDefault="00FE6A81" w:rsidP="00FE6A81">
      <w:pPr>
        <w:pStyle w:val="ListParagraph"/>
        <w:numPr>
          <w:ilvl w:val="1"/>
          <w:numId w:val="2"/>
        </w:numPr>
      </w:pPr>
      <w:r>
        <w:t>Vaccination:</w:t>
      </w:r>
    </w:p>
    <w:p w14:paraId="533EDC41" w14:textId="180BB4C1" w:rsidR="00B45170" w:rsidRDefault="00376597" w:rsidP="00B45170">
      <w:pPr>
        <w:pStyle w:val="ListParagraph"/>
        <w:numPr>
          <w:ilvl w:val="2"/>
          <w:numId w:val="2"/>
        </w:numPr>
      </w:pPr>
      <w:r>
        <w:t xml:space="preserve">DHPP – </w:t>
      </w:r>
      <w:r w:rsidR="00B45170">
        <w:t>2 doses, 2 weeks apart unless prior history of vaccination exists</w:t>
      </w:r>
    </w:p>
    <w:p w14:paraId="13DA1956" w14:textId="594758B0" w:rsidR="00376597" w:rsidRDefault="00376597" w:rsidP="00FE6A81">
      <w:pPr>
        <w:pStyle w:val="ListParagraph"/>
        <w:numPr>
          <w:ilvl w:val="2"/>
          <w:numId w:val="2"/>
        </w:numPr>
      </w:pPr>
      <w:r>
        <w:t>Bordetella – 1 dose</w:t>
      </w:r>
    </w:p>
    <w:p w14:paraId="13E92013" w14:textId="7DA39F7C" w:rsidR="00376597" w:rsidRDefault="00376597" w:rsidP="00376597">
      <w:pPr>
        <w:pStyle w:val="ListParagraph"/>
        <w:numPr>
          <w:ilvl w:val="2"/>
          <w:numId w:val="2"/>
        </w:numPr>
      </w:pPr>
      <w:r>
        <w:t>RV – 1 dose</w:t>
      </w:r>
    </w:p>
    <w:p w14:paraId="5C4885DC" w14:textId="5B7A8D04" w:rsidR="00963D0B" w:rsidRDefault="00963D0B" w:rsidP="00376597">
      <w:pPr>
        <w:pStyle w:val="ListParagraph"/>
        <w:numPr>
          <w:ilvl w:val="1"/>
          <w:numId w:val="2"/>
        </w:numPr>
      </w:pPr>
      <w:proofErr w:type="spellStart"/>
      <w:r>
        <w:t>Drontal</w:t>
      </w:r>
      <w:proofErr w:type="spellEnd"/>
      <w:r>
        <w:t>/</w:t>
      </w:r>
      <w:proofErr w:type="spellStart"/>
      <w:r>
        <w:t>Droncit</w:t>
      </w:r>
      <w:proofErr w:type="spellEnd"/>
      <w:r>
        <w:t>: IF fleas are present at intake. Repeat one month later.</w:t>
      </w:r>
    </w:p>
    <w:p w14:paraId="092A5495" w14:textId="08AFD344" w:rsidR="00376597" w:rsidRDefault="00376597" w:rsidP="00376597">
      <w:pPr>
        <w:pStyle w:val="ListParagraph"/>
        <w:numPr>
          <w:ilvl w:val="1"/>
          <w:numId w:val="2"/>
        </w:numPr>
      </w:pPr>
      <w:r>
        <w:t>Fecal examination: deworming treatment based on fecal results, following guidelines in the deworming protocol</w:t>
      </w:r>
    </w:p>
    <w:p w14:paraId="58BDFB5B" w14:textId="08ABC321" w:rsidR="00376597" w:rsidRDefault="00376597" w:rsidP="00376597">
      <w:pPr>
        <w:pStyle w:val="ListParagraph"/>
        <w:numPr>
          <w:ilvl w:val="1"/>
          <w:numId w:val="2"/>
        </w:numPr>
      </w:pPr>
      <w:r>
        <w:t>HW prevention: start monthly administration if test is negative</w:t>
      </w:r>
    </w:p>
    <w:p w14:paraId="71DE7310" w14:textId="11BEA722" w:rsidR="00376597" w:rsidRDefault="00376597" w:rsidP="00376597">
      <w:pPr>
        <w:pStyle w:val="ListParagraph"/>
        <w:numPr>
          <w:ilvl w:val="1"/>
          <w:numId w:val="2"/>
        </w:numPr>
      </w:pPr>
      <w:r>
        <w:t>Flea control: administer monthly</w:t>
      </w:r>
    </w:p>
    <w:p w14:paraId="5A1E825D" w14:textId="6FF87ABC" w:rsidR="00376597" w:rsidRDefault="00376597" w:rsidP="00376597"/>
    <w:p w14:paraId="2A895EF5" w14:textId="55984F5E" w:rsidR="00376597" w:rsidRDefault="00376597" w:rsidP="00376597">
      <w:pPr>
        <w:pStyle w:val="ListParagraph"/>
        <w:numPr>
          <w:ilvl w:val="0"/>
          <w:numId w:val="2"/>
        </w:numPr>
      </w:pPr>
      <w:r>
        <w:t>Pregnant and/or nursing mothers:</w:t>
      </w:r>
    </w:p>
    <w:p w14:paraId="4F299DAB" w14:textId="6900574D" w:rsidR="00376597" w:rsidRDefault="00376597" w:rsidP="00376597">
      <w:pPr>
        <w:pStyle w:val="ListParagraph"/>
        <w:numPr>
          <w:ilvl w:val="1"/>
          <w:numId w:val="2"/>
        </w:numPr>
      </w:pPr>
      <w:r>
        <w:t>Heartworm/4Dx test</w:t>
      </w:r>
    </w:p>
    <w:p w14:paraId="4D2210F2" w14:textId="00102C9A" w:rsidR="00376597" w:rsidRDefault="00376597" w:rsidP="00376597">
      <w:pPr>
        <w:pStyle w:val="ListParagraph"/>
        <w:numPr>
          <w:ilvl w:val="1"/>
          <w:numId w:val="2"/>
        </w:numPr>
      </w:pPr>
      <w:r>
        <w:t>Vaccination: RV only</w:t>
      </w:r>
    </w:p>
    <w:p w14:paraId="078BBC9B" w14:textId="04CE5D57" w:rsidR="00376597" w:rsidRDefault="00376597" w:rsidP="00376597">
      <w:pPr>
        <w:pStyle w:val="ListParagraph"/>
        <w:numPr>
          <w:ilvl w:val="1"/>
          <w:numId w:val="2"/>
        </w:numPr>
      </w:pPr>
      <w:r>
        <w:t xml:space="preserve">Deworming: </w:t>
      </w:r>
    </w:p>
    <w:p w14:paraId="7BDF8C4C" w14:textId="339CB666" w:rsidR="00376597" w:rsidRDefault="00376597" w:rsidP="00376597">
      <w:pPr>
        <w:pStyle w:val="ListParagraph"/>
        <w:numPr>
          <w:ilvl w:val="2"/>
          <w:numId w:val="2"/>
        </w:numPr>
      </w:pPr>
      <w:r>
        <w:t>Strongid: 2 doses, 2 weeks apart</w:t>
      </w:r>
    </w:p>
    <w:p w14:paraId="1E0E24A6" w14:textId="370FBFF2" w:rsidR="00376597" w:rsidRDefault="00376597" w:rsidP="00376597">
      <w:pPr>
        <w:pStyle w:val="ListParagraph"/>
        <w:numPr>
          <w:ilvl w:val="1"/>
          <w:numId w:val="2"/>
        </w:numPr>
      </w:pPr>
      <w:r>
        <w:t>Heartworm prevention: if test is negative, begin monthly prevention</w:t>
      </w:r>
    </w:p>
    <w:p w14:paraId="72437AAE" w14:textId="725F55E5" w:rsidR="00A85280" w:rsidRDefault="00A85280" w:rsidP="00A85280"/>
    <w:p w14:paraId="4E6F2222" w14:textId="187D5A94" w:rsidR="00A85280" w:rsidRDefault="00A85280" w:rsidP="00A85280"/>
    <w:p w14:paraId="1C08ACA5" w14:textId="13D3F75B" w:rsidR="00A85280" w:rsidRDefault="00A85280" w:rsidP="00A85280"/>
    <w:p w14:paraId="45C5277D" w14:textId="3788C08D" w:rsidR="00A85280" w:rsidRDefault="00A85280" w:rsidP="00A85280"/>
    <w:p w14:paraId="144FA868" w14:textId="4EFC66B0" w:rsidR="00A85280" w:rsidRDefault="00A85280" w:rsidP="00A85280"/>
    <w:p w14:paraId="43FC3DA9" w14:textId="3ED6606D" w:rsidR="00A85280" w:rsidRDefault="00A85280" w:rsidP="00A85280"/>
    <w:p w14:paraId="413DFBE1" w14:textId="01F4CF1E" w:rsidR="00A85280" w:rsidRDefault="00A85280" w:rsidP="00A85280"/>
    <w:p w14:paraId="27BA665A" w14:textId="34F543DE" w:rsidR="00A85280" w:rsidRDefault="00A85280" w:rsidP="00A85280"/>
    <w:p w14:paraId="40397CD5" w14:textId="7876C168" w:rsidR="00A85280" w:rsidRDefault="00A85280" w:rsidP="00A85280"/>
    <w:p w14:paraId="7EE69E4D" w14:textId="7053E2FC" w:rsidR="00A85280" w:rsidRDefault="00A85280" w:rsidP="00A85280"/>
    <w:p w14:paraId="5D37D6DB" w14:textId="423A6C65" w:rsidR="00A85280" w:rsidRDefault="00A85280" w:rsidP="00A85280"/>
    <w:p w14:paraId="565D3A8D" w14:textId="519C2796" w:rsidR="00A85280" w:rsidRDefault="00A85280" w:rsidP="00A85280"/>
    <w:p w14:paraId="6EA782B3" w14:textId="2B4E0BBC" w:rsidR="00A85280" w:rsidRDefault="00A85280" w:rsidP="00A85280"/>
    <w:p w14:paraId="6C24E4C4" w14:textId="5E691941" w:rsidR="00A85280" w:rsidRDefault="00A85280" w:rsidP="00A85280"/>
    <w:p w14:paraId="00FABBBE" w14:textId="2E01156E" w:rsidR="00A85280" w:rsidRDefault="00A85280" w:rsidP="00A85280"/>
    <w:p w14:paraId="7A9FF9A5" w14:textId="66392EBB" w:rsidR="00A85280" w:rsidRDefault="00A85280" w:rsidP="00A85280"/>
    <w:p w14:paraId="3AC2A0DD" w14:textId="57A20B76" w:rsidR="00A85280" w:rsidRDefault="00A85280" w:rsidP="00A85280"/>
    <w:p w14:paraId="7E9E8B26" w14:textId="234D367B" w:rsidR="00A85280" w:rsidRDefault="00A85280" w:rsidP="00A85280"/>
    <w:p w14:paraId="642FC1F5" w14:textId="1730B377" w:rsidR="00A85280" w:rsidRDefault="00A85280" w:rsidP="00A85280"/>
    <w:p w14:paraId="42619F71" w14:textId="362E8945" w:rsidR="00A85280" w:rsidRDefault="00A85280" w:rsidP="00A85280"/>
    <w:p w14:paraId="15258620" w14:textId="5B973B30" w:rsidR="00A85280" w:rsidRDefault="00A85280" w:rsidP="00A85280"/>
    <w:p w14:paraId="53C677CE" w14:textId="7FEEEBBB" w:rsidR="00A85280" w:rsidRDefault="00A85280" w:rsidP="00A85280"/>
    <w:p w14:paraId="0CBEF3C0" w14:textId="1499D5A9" w:rsidR="00A85280" w:rsidRDefault="00A85280" w:rsidP="00A85280"/>
    <w:p w14:paraId="6CA65DC1" w14:textId="45679924" w:rsidR="00A85280" w:rsidRDefault="00A85280" w:rsidP="00A85280"/>
    <w:p w14:paraId="326AE6CD" w14:textId="4A250F74" w:rsidR="00A85280" w:rsidRDefault="00A85280" w:rsidP="00A85280"/>
    <w:p w14:paraId="54EA97E9" w14:textId="7D810B08" w:rsidR="00E03B73" w:rsidRDefault="00963D0B" w:rsidP="00E03B73">
      <w:r>
        <w:t xml:space="preserve">August </w:t>
      </w:r>
      <w:r w:rsidR="00FF7174">
        <w:t>15</w:t>
      </w:r>
      <w:r>
        <w:t>, 2022</w:t>
      </w:r>
    </w:p>
    <w:sectPr w:rsidR="00E03B73" w:rsidSect="00273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C34B2"/>
    <w:multiLevelType w:val="hybridMultilevel"/>
    <w:tmpl w:val="B63A4D48"/>
    <w:lvl w:ilvl="0" w:tplc="5AF4A4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C1A15"/>
    <w:multiLevelType w:val="hybridMultilevel"/>
    <w:tmpl w:val="AF5E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103161">
    <w:abstractNumId w:val="1"/>
  </w:num>
  <w:num w:numId="2" w16cid:durableId="160395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0E"/>
    <w:rsid w:val="0022583F"/>
    <w:rsid w:val="0027340E"/>
    <w:rsid w:val="00364E57"/>
    <w:rsid w:val="00376597"/>
    <w:rsid w:val="003A5FBC"/>
    <w:rsid w:val="00451A46"/>
    <w:rsid w:val="00464B0E"/>
    <w:rsid w:val="004E3222"/>
    <w:rsid w:val="0059104F"/>
    <w:rsid w:val="006703E6"/>
    <w:rsid w:val="00800D44"/>
    <w:rsid w:val="008E2917"/>
    <w:rsid w:val="00913979"/>
    <w:rsid w:val="009172D8"/>
    <w:rsid w:val="00940138"/>
    <w:rsid w:val="00963D0B"/>
    <w:rsid w:val="00A1509A"/>
    <w:rsid w:val="00A85280"/>
    <w:rsid w:val="00B45170"/>
    <w:rsid w:val="00BC53D2"/>
    <w:rsid w:val="00C15CD8"/>
    <w:rsid w:val="00D779A2"/>
    <w:rsid w:val="00E0280E"/>
    <w:rsid w:val="00E03B73"/>
    <w:rsid w:val="00EE5056"/>
    <w:rsid w:val="00FE6A81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E1D85"/>
  <w15:chartTrackingRefBased/>
  <w15:docId w15:val="{7C622D9E-86BE-D647-9CCB-B8EB50C3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Cianci</dc:creator>
  <cp:keywords/>
  <dc:description/>
  <cp:lastModifiedBy>Curtis Cianci</cp:lastModifiedBy>
  <cp:revision>10</cp:revision>
  <cp:lastPrinted>2022-06-09T11:43:00Z</cp:lastPrinted>
  <dcterms:created xsi:type="dcterms:W3CDTF">2022-05-20T12:35:00Z</dcterms:created>
  <dcterms:modified xsi:type="dcterms:W3CDTF">2022-08-16T00:53:00Z</dcterms:modified>
</cp:coreProperties>
</file>